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BEC18" w14:textId="1F6B8B98" w:rsidR="009A2161" w:rsidRPr="006213B1" w:rsidRDefault="00284D3B" w:rsidP="00874D10">
      <w:pPr>
        <w:rPr>
          <w:rFonts w:ascii="Calibri" w:hAnsi="Calibri" w:cs="Calibri"/>
          <w:b/>
          <w:sz w:val="22"/>
          <w:szCs w:val="22"/>
        </w:rPr>
      </w:pPr>
      <w:r w:rsidRPr="006213B1">
        <w:rPr>
          <w:rFonts w:asciiTheme="minorHAnsi" w:hAnsiTheme="minorHAnsi" w:cstheme="minorHAnsi"/>
          <w:b/>
          <w:sz w:val="22"/>
          <w:szCs w:val="22"/>
        </w:rPr>
        <w:t xml:space="preserve">Stortingets </w:t>
      </w:r>
      <w:r w:rsidR="00961C55">
        <w:rPr>
          <w:rFonts w:asciiTheme="minorHAnsi" w:hAnsiTheme="minorHAnsi" w:cstheme="minorHAnsi"/>
          <w:b/>
          <w:sz w:val="22"/>
          <w:szCs w:val="22"/>
        </w:rPr>
        <w:t>Utdannings- og forskningskomité</w:t>
      </w:r>
      <w:r w:rsidR="009A2161" w:rsidRPr="006213B1">
        <w:rPr>
          <w:rFonts w:ascii="Calibri" w:hAnsi="Calibri" w:cs="Calibri"/>
          <w:b/>
          <w:sz w:val="22"/>
          <w:szCs w:val="22"/>
        </w:rPr>
        <w:tab/>
      </w:r>
    </w:p>
    <w:p w14:paraId="19603401" w14:textId="372762CB" w:rsidR="00691512" w:rsidRPr="006213B1" w:rsidRDefault="00806BDE" w:rsidP="00874D10">
      <w:r w:rsidRPr="006213B1">
        <w:tab/>
      </w:r>
      <w:r w:rsidRPr="006213B1">
        <w:tab/>
      </w:r>
      <w:r w:rsidRPr="006213B1">
        <w:tab/>
      </w:r>
    </w:p>
    <w:p w14:paraId="1AB7D37F" w14:textId="357656B3" w:rsidR="00691512" w:rsidRPr="00CE626C" w:rsidRDefault="00806BDE" w:rsidP="58352687">
      <w:pPr>
        <w:rPr>
          <w:rFonts w:ascii="Calibri" w:hAnsi="Calibri" w:cs="Calibri"/>
          <w:sz w:val="20"/>
        </w:rPr>
      </w:pPr>
      <w:r w:rsidRPr="006213B1">
        <w:tab/>
      </w:r>
      <w:r w:rsidRPr="006213B1">
        <w:tab/>
      </w:r>
      <w:r w:rsidRPr="006213B1">
        <w:tab/>
      </w:r>
      <w:r w:rsidRPr="006213B1">
        <w:tab/>
      </w:r>
      <w:r w:rsidRPr="006213B1">
        <w:tab/>
      </w:r>
      <w:r w:rsidRPr="006213B1">
        <w:tab/>
      </w:r>
      <w:r w:rsidRPr="006213B1">
        <w:tab/>
      </w:r>
      <w:r w:rsidRPr="006213B1">
        <w:tab/>
      </w:r>
      <w:r w:rsidRPr="006213B1">
        <w:tab/>
      </w:r>
      <w:r w:rsidR="00742A02" w:rsidRPr="006213B1">
        <w:t xml:space="preserve">         </w:t>
      </w:r>
      <w:r w:rsidR="00284D3B" w:rsidRPr="00CE626C">
        <w:rPr>
          <w:rFonts w:ascii="Calibri" w:hAnsi="Calibri" w:cs="Calibri"/>
          <w:sz w:val="20"/>
        </w:rPr>
        <w:t xml:space="preserve">Oslo, </w:t>
      </w:r>
      <w:r w:rsidR="0054073F">
        <w:rPr>
          <w:rFonts w:ascii="Calibri" w:hAnsi="Calibri" w:cs="Calibri"/>
          <w:sz w:val="20"/>
        </w:rPr>
        <w:t>20</w:t>
      </w:r>
      <w:r w:rsidR="00616A9E" w:rsidRPr="00CE626C">
        <w:rPr>
          <w:rFonts w:ascii="Calibri" w:hAnsi="Calibri" w:cs="Calibri"/>
          <w:sz w:val="20"/>
        </w:rPr>
        <w:t>.</w:t>
      </w:r>
      <w:r w:rsidR="00284D3B" w:rsidRPr="00CE626C">
        <w:rPr>
          <w:rFonts w:ascii="Calibri" w:hAnsi="Calibri" w:cs="Calibri"/>
          <w:sz w:val="20"/>
        </w:rPr>
        <w:t>10.202</w:t>
      </w:r>
      <w:r w:rsidR="00EF55B2">
        <w:rPr>
          <w:rFonts w:ascii="Calibri" w:hAnsi="Calibri" w:cs="Calibri"/>
          <w:sz w:val="20"/>
        </w:rPr>
        <w:t>4</w:t>
      </w:r>
    </w:p>
    <w:p w14:paraId="05F25AB5" w14:textId="2FC63221" w:rsidR="00764C8D" w:rsidRPr="00764C8D" w:rsidRDefault="00764C8D" w:rsidP="00764C8D">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t xml:space="preserve">        </w:t>
      </w:r>
      <w:r w:rsidRPr="00764C8D">
        <w:tab/>
      </w:r>
      <w:r w:rsidRPr="00764C8D">
        <w:tab/>
        <w:t xml:space="preserve"> </w:t>
      </w:r>
      <w:r w:rsidRPr="00764C8D">
        <w:tab/>
        <w:t xml:space="preserve"> </w:t>
      </w:r>
    </w:p>
    <w:p w14:paraId="3D8E8D19" w14:textId="7870D4B5" w:rsidR="00764C8D" w:rsidRPr="000C440B" w:rsidRDefault="00502FF7" w:rsidP="00764C8D">
      <w:pPr>
        <w:keepNext/>
        <w:spacing w:line="276" w:lineRule="auto"/>
        <w:outlineLvl w:val="0"/>
        <w:rPr>
          <w:rFonts w:ascii="Arial" w:hAnsi="Arial" w:cs="Arial"/>
          <w:b/>
          <w:bCs/>
          <w:color w:val="365F91" w:themeColor="accent1" w:themeShade="BF"/>
          <w:kern w:val="32"/>
          <w:szCs w:val="24"/>
        </w:rPr>
      </w:pPr>
      <w:r w:rsidRPr="000C440B">
        <w:rPr>
          <w:rFonts w:ascii="Arial" w:hAnsi="Arial" w:cs="Arial"/>
          <w:b/>
          <w:bCs/>
          <w:color w:val="365F91" w:themeColor="accent1" w:themeShade="BF"/>
          <w:kern w:val="32"/>
          <w:szCs w:val="24"/>
        </w:rPr>
        <w:t>Regjering</w:t>
      </w:r>
      <w:r w:rsidR="0046621C">
        <w:rPr>
          <w:rFonts w:ascii="Arial" w:hAnsi="Arial" w:cs="Arial"/>
          <w:b/>
          <w:bCs/>
          <w:color w:val="365F91" w:themeColor="accent1" w:themeShade="BF"/>
          <w:kern w:val="32"/>
          <w:szCs w:val="24"/>
        </w:rPr>
        <w:t>en</w:t>
      </w:r>
      <w:r w:rsidRPr="000C440B">
        <w:rPr>
          <w:rFonts w:ascii="Arial" w:hAnsi="Arial" w:cs="Arial"/>
          <w:b/>
          <w:bCs/>
          <w:color w:val="365F91" w:themeColor="accent1" w:themeShade="BF"/>
          <w:kern w:val="32"/>
          <w:szCs w:val="24"/>
        </w:rPr>
        <w:t>s forslag til s</w:t>
      </w:r>
      <w:r w:rsidR="00764C8D" w:rsidRPr="000C440B">
        <w:rPr>
          <w:rFonts w:ascii="Arial" w:hAnsi="Arial" w:cs="Arial"/>
          <w:b/>
          <w:bCs/>
          <w:color w:val="365F91" w:themeColor="accent1" w:themeShade="BF"/>
          <w:kern w:val="32"/>
          <w:szCs w:val="24"/>
        </w:rPr>
        <w:t>tatsbudsjett 202</w:t>
      </w:r>
      <w:r w:rsidR="00EF55B2" w:rsidRPr="000C440B">
        <w:rPr>
          <w:rFonts w:ascii="Arial" w:hAnsi="Arial" w:cs="Arial"/>
          <w:b/>
          <w:bCs/>
          <w:color w:val="365F91" w:themeColor="accent1" w:themeShade="BF"/>
          <w:kern w:val="32"/>
          <w:szCs w:val="24"/>
        </w:rPr>
        <w:t>5</w:t>
      </w:r>
      <w:r w:rsidR="06CF3814" w:rsidRPr="000C440B">
        <w:rPr>
          <w:rFonts w:ascii="Arial" w:hAnsi="Arial" w:cs="Arial"/>
          <w:b/>
          <w:bCs/>
          <w:color w:val="365F91" w:themeColor="accent1" w:themeShade="BF"/>
          <w:kern w:val="32"/>
          <w:szCs w:val="24"/>
        </w:rPr>
        <w:t>, Utdannings- og</w:t>
      </w:r>
      <w:r w:rsidR="00764C8D" w:rsidRPr="000C440B">
        <w:rPr>
          <w:rFonts w:ascii="Arial" w:hAnsi="Arial" w:cs="Arial"/>
          <w:b/>
          <w:bCs/>
          <w:color w:val="365F91" w:themeColor="accent1" w:themeShade="BF"/>
          <w:kern w:val="32"/>
          <w:szCs w:val="24"/>
        </w:rPr>
        <w:t xml:space="preserve"> </w:t>
      </w:r>
      <w:r w:rsidR="6264E695" w:rsidRPr="000C440B">
        <w:rPr>
          <w:rFonts w:ascii="Arial" w:hAnsi="Arial" w:cs="Arial"/>
          <w:b/>
          <w:bCs/>
          <w:color w:val="365F91" w:themeColor="accent1" w:themeShade="BF"/>
          <w:kern w:val="32"/>
          <w:szCs w:val="24"/>
        </w:rPr>
        <w:t>forskningskomiteen</w:t>
      </w:r>
    </w:p>
    <w:p w14:paraId="57A77E3B" w14:textId="1FE77824" w:rsidR="00961C55" w:rsidRPr="000C440B" w:rsidRDefault="00502FF7" w:rsidP="00764C8D">
      <w:pPr>
        <w:keepNext/>
        <w:spacing w:line="276" w:lineRule="auto"/>
        <w:outlineLvl w:val="0"/>
        <w:rPr>
          <w:rFonts w:asciiTheme="minorHAnsi" w:hAnsiTheme="minorHAnsi" w:cstheme="minorHAnsi"/>
          <w:sz w:val="20"/>
        </w:rPr>
      </w:pPr>
      <w:r w:rsidRPr="000C440B">
        <w:rPr>
          <w:rFonts w:asciiTheme="minorHAnsi" w:hAnsiTheme="minorHAnsi" w:cstheme="minorHAnsi"/>
          <w:sz w:val="20"/>
        </w:rPr>
        <w:t xml:space="preserve">Vi viser til vår anmodning om å møte i komiteens budsjetthøring og vil med dette kommentere Regjeringens budsjettforslag </w:t>
      </w:r>
      <w:proofErr w:type="spellStart"/>
      <w:r w:rsidRPr="000C440B">
        <w:rPr>
          <w:rFonts w:asciiTheme="minorHAnsi" w:hAnsiTheme="minorHAnsi" w:cstheme="minorHAnsi"/>
          <w:sz w:val="20"/>
        </w:rPr>
        <w:t>ihht</w:t>
      </w:r>
      <w:proofErr w:type="spellEnd"/>
      <w:r w:rsidRPr="000C440B">
        <w:rPr>
          <w:rFonts w:asciiTheme="minorHAnsi" w:hAnsiTheme="minorHAnsi" w:cstheme="minorHAnsi"/>
          <w:sz w:val="20"/>
        </w:rPr>
        <w:t xml:space="preserve"> </w:t>
      </w:r>
      <w:proofErr w:type="spellStart"/>
      <w:r w:rsidRPr="000C440B">
        <w:rPr>
          <w:rFonts w:asciiTheme="minorHAnsi" w:hAnsiTheme="minorHAnsi" w:cstheme="minorHAnsi"/>
          <w:sz w:val="20"/>
        </w:rPr>
        <w:t>Prop</w:t>
      </w:r>
      <w:proofErr w:type="spellEnd"/>
      <w:r w:rsidRPr="000C440B">
        <w:rPr>
          <w:rFonts w:asciiTheme="minorHAnsi" w:hAnsiTheme="minorHAnsi" w:cstheme="minorHAnsi"/>
          <w:sz w:val="20"/>
        </w:rPr>
        <w:t>.</w:t>
      </w:r>
      <w:r w:rsidR="00123F1D" w:rsidRPr="000C440B">
        <w:rPr>
          <w:rFonts w:asciiTheme="minorHAnsi" w:hAnsiTheme="minorHAnsi" w:cstheme="minorHAnsi"/>
          <w:sz w:val="20"/>
        </w:rPr>
        <w:t xml:space="preserve"> 1 S (202</w:t>
      </w:r>
      <w:r w:rsidR="00DB1D90" w:rsidRPr="000C440B">
        <w:rPr>
          <w:rFonts w:asciiTheme="minorHAnsi" w:hAnsiTheme="minorHAnsi" w:cstheme="minorHAnsi"/>
          <w:sz w:val="20"/>
        </w:rPr>
        <w:t>4</w:t>
      </w:r>
      <w:r w:rsidR="00123F1D" w:rsidRPr="000C440B">
        <w:rPr>
          <w:rFonts w:asciiTheme="minorHAnsi" w:hAnsiTheme="minorHAnsi" w:cstheme="minorHAnsi"/>
          <w:sz w:val="20"/>
        </w:rPr>
        <w:t>-202</w:t>
      </w:r>
      <w:r w:rsidR="00DB1D90" w:rsidRPr="000C440B">
        <w:rPr>
          <w:rFonts w:asciiTheme="minorHAnsi" w:hAnsiTheme="minorHAnsi" w:cstheme="minorHAnsi"/>
          <w:sz w:val="20"/>
        </w:rPr>
        <w:t>5</w:t>
      </w:r>
      <w:r w:rsidR="00123F1D" w:rsidRPr="000C440B">
        <w:rPr>
          <w:rFonts w:asciiTheme="minorHAnsi" w:hAnsiTheme="minorHAnsi" w:cstheme="minorHAnsi"/>
          <w:sz w:val="20"/>
        </w:rPr>
        <w:t>) Kunnskapsdepartementet</w:t>
      </w:r>
      <w:r w:rsidR="00CA1B5E" w:rsidRPr="000C440B">
        <w:rPr>
          <w:rFonts w:asciiTheme="minorHAnsi" w:hAnsiTheme="minorHAnsi" w:cstheme="minorHAnsi"/>
          <w:sz w:val="20"/>
        </w:rPr>
        <w:t xml:space="preserve"> Kapittel 285, post </w:t>
      </w:r>
      <w:r w:rsidR="004764AC" w:rsidRPr="000C440B">
        <w:rPr>
          <w:rFonts w:asciiTheme="minorHAnsi" w:hAnsiTheme="minorHAnsi" w:cstheme="minorHAnsi"/>
          <w:sz w:val="20"/>
        </w:rPr>
        <w:t>71</w:t>
      </w:r>
      <w:r w:rsidR="004764AC" w:rsidRPr="000C440B">
        <w:rPr>
          <w:sz w:val="20"/>
        </w:rPr>
        <w:t xml:space="preserve"> </w:t>
      </w:r>
      <w:r w:rsidR="004764AC" w:rsidRPr="000C440B">
        <w:rPr>
          <w:rFonts w:asciiTheme="minorHAnsi" w:hAnsiTheme="minorHAnsi" w:cstheme="minorHAnsi"/>
          <w:i/>
          <w:iCs/>
          <w:sz w:val="20"/>
        </w:rPr>
        <w:t xml:space="preserve">Strategiske </w:t>
      </w:r>
      <w:proofErr w:type="spellStart"/>
      <w:r w:rsidR="004764AC" w:rsidRPr="000C440B">
        <w:rPr>
          <w:rFonts w:asciiTheme="minorHAnsi" w:hAnsiTheme="minorHAnsi" w:cstheme="minorHAnsi"/>
          <w:i/>
          <w:iCs/>
          <w:sz w:val="20"/>
        </w:rPr>
        <w:t>forskingsprioriteringar</w:t>
      </w:r>
      <w:proofErr w:type="spellEnd"/>
      <w:r w:rsidR="004764AC" w:rsidRPr="000C440B">
        <w:rPr>
          <w:rFonts w:asciiTheme="minorHAnsi" w:hAnsiTheme="minorHAnsi" w:cstheme="minorHAnsi"/>
          <w:sz w:val="20"/>
        </w:rPr>
        <w:t xml:space="preserve"> og post 73 </w:t>
      </w:r>
      <w:r w:rsidR="004764AC" w:rsidRPr="000C440B">
        <w:rPr>
          <w:rFonts w:asciiTheme="minorHAnsi" w:hAnsiTheme="minorHAnsi" w:cstheme="minorHAnsi"/>
          <w:i/>
          <w:iCs/>
          <w:sz w:val="20"/>
        </w:rPr>
        <w:t xml:space="preserve">Grunnløyving til </w:t>
      </w:r>
      <w:proofErr w:type="spellStart"/>
      <w:r w:rsidR="004764AC" w:rsidRPr="000C440B">
        <w:rPr>
          <w:rFonts w:asciiTheme="minorHAnsi" w:hAnsiTheme="minorHAnsi" w:cstheme="minorHAnsi"/>
          <w:i/>
          <w:iCs/>
          <w:sz w:val="20"/>
        </w:rPr>
        <w:t>samfunnsvitskaplege</w:t>
      </w:r>
      <w:proofErr w:type="spellEnd"/>
      <w:r w:rsidR="004764AC" w:rsidRPr="000C440B">
        <w:rPr>
          <w:rFonts w:asciiTheme="minorHAnsi" w:hAnsiTheme="minorHAnsi" w:cstheme="minorHAnsi"/>
          <w:i/>
          <w:iCs/>
          <w:sz w:val="20"/>
        </w:rPr>
        <w:t xml:space="preserve"> forskingsinstitutt</w:t>
      </w:r>
      <w:r w:rsidR="004764AC" w:rsidRPr="000C440B">
        <w:rPr>
          <w:rFonts w:asciiTheme="minorHAnsi" w:hAnsiTheme="minorHAnsi" w:cstheme="minorHAnsi"/>
          <w:sz w:val="20"/>
        </w:rPr>
        <w:t>.</w:t>
      </w:r>
    </w:p>
    <w:p w14:paraId="7D0EFBDB" w14:textId="77777777" w:rsidR="00123F1D" w:rsidRPr="000C440B" w:rsidRDefault="00123F1D" w:rsidP="00764C8D">
      <w:pPr>
        <w:keepNext/>
        <w:spacing w:line="276" w:lineRule="auto"/>
        <w:outlineLvl w:val="0"/>
        <w:rPr>
          <w:rFonts w:asciiTheme="minorHAnsi" w:hAnsiTheme="minorHAnsi" w:cstheme="minorHAnsi"/>
          <w:b/>
          <w:bCs/>
          <w:kern w:val="32"/>
          <w:sz w:val="20"/>
        </w:rPr>
      </w:pPr>
    </w:p>
    <w:p w14:paraId="48D78ABC" w14:textId="1961EA8C" w:rsidR="002A199D" w:rsidRPr="000C440B" w:rsidRDefault="002A199D" w:rsidP="002A199D">
      <w:pPr>
        <w:rPr>
          <w:rFonts w:asciiTheme="minorHAnsi" w:eastAsiaTheme="minorEastAsia" w:hAnsiTheme="minorHAnsi" w:cstheme="minorHAnsi"/>
          <w:b/>
          <w:sz w:val="20"/>
        </w:rPr>
      </w:pPr>
      <w:r w:rsidRPr="000C440B">
        <w:rPr>
          <w:rFonts w:asciiTheme="minorHAnsi" w:eastAsiaTheme="minorEastAsia" w:hAnsiTheme="minorHAnsi" w:cstheme="minorHAnsi"/>
          <w:b/>
          <w:sz w:val="20"/>
        </w:rPr>
        <w:t>Satsing på anvendt forskning er å satse på arbeidsplasser</w:t>
      </w:r>
      <w:r w:rsidR="000F70C1" w:rsidRPr="000C440B">
        <w:rPr>
          <w:rFonts w:asciiTheme="minorHAnsi" w:eastAsiaTheme="minorEastAsia" w:hAnsiTheme="minorHAnsi" w:cstheme="minorHAnsi"/>
          <w:b/>
          <w:sz w:val="20"/>
        </w:rPr>
        <w:t>, robust velferdssystem</w:t>
      </w:r>
      <w:r w:rsidR="004949D9" w:rsidRPr="000C440B">
        <w:rPr>
          <w:rFonts w:asciiTheme="minorHAnsi" w:eastAsiaTheme="minorEastAsia" w:hAnsiTheme="minorHAnsi" w:cstheme="minorHAnsi"/>
          <w:b/>
          <w:sz w:val="20"/>
        </w:rPr>
        <w:t xml:space="preserve">, klima og natur, </w:t>
      </w:r>
      <w:r w:rsidRPr="000C440B">
        <w:rPr>
          <w:rFonts w:asciiTheme="minorHAnsi" w:eastAsiaTheme="minorEastAsia" w:hAnsiTheme="minorHAnsi" w:cstheme="minorHAnsi"/>
          <w:b/>
          <w:sz w:val="20"/>
        </w:rPr>
        <w:t>beredskap og konkurransekraft</w:t>
      </w:r>
    </w:p>
    <w:p w14:paraId="0BCDBDEC" w14:textId="509B4802" w:rsidR="00505C04" w:rsidRPr="000C440B" w:rsidRDefault="00505C04" w:rsidP="15CD68EE">
      <w:pPr>
        <w:spacing w:line="252" w:lineRule="auto"/>
        <w:rPr>
          <w:rFonts w:ascii="Calibri" w:eastAsia="Calibri" w:hAnsi="Calibri" w:cs="Calibri"/>
          <w:sz w:val="20"/>
        </w:rPr>
      </w:pPr>
      <w:r w:rsidRPr="000C440B">
        <w:rPr>
          <w:rFonts w:ascii="Calibri" w:eastAsia="Calibri" w:hAnsi="Calibri" w:cs="Calibri"/>
          <w:sz w:val="20"/>
        </w:rPr>
        <w:t xml:space="preserve">Norges </w:t>
      </w:r>
      <w:r w:rsidR="00E52D1F" w:rsidRPr="000C440B">
        <w:rPr>
          <w:rFonts w:ascii="Calibri" w:eastAsia="Calibri" w:hAnsi="Calibri" w:cs="Calibri"/>
          <w:sz w:val="20"/>
        </w:rPr>
        <w:t xml:space="preserve">sårbarhet med en </w:t>
      </w:r>
      <w:r w:rsidRPr="000C440B">
        <w:rPr>
          <w:rFonts w:ascii="Calibri" w:eastAsia="Calibri" w:hAnsi="Calibri" w:cs="Calibri"/>
          <w:sz w:val="20"/>
        </w:rPr>
        <w:t>fossilavhengig</w:t>
      </w:r>
      <w:r w:rsidR="00E52D1F" w:rsidRPr="000C440B">
        <w:rPr>
          <w:rFonts w:ascii="Calibri" w:eastAsia="Calibri" w:hAnsi="Calibri" w:cs="Calibri"/>
          <w:sz w:val="20"/>
        </w:rPr>
        <w:t xml:space="preserve"> og åpen</w:t>
      </w:r>
      <w:r w:rsidRPr="000C440B">
        <w:rPr>
          <w:rFonts w:ascii="Calibri" w:eastAsia="Calibri" w:hAnsi="Calibri" w:cs="Calibri"/>
          <w:sz w:val="20"/>
        </w:rPr>
        <w:t xml:space="preserve"> økonomi gjør at vi står overfor enda større omstillingsutfordringer enn resten av Europa. Vi må øke omstillingstakten mot nullutslipp, </w:t>
      </w:r>
      <w:r w:rsidR="00956EDB">
        <w:rPr>
          <w:rFonts w:ascii="Calibri" w:eastAsia="Calibri" w:hAnsi="Calibri" w:cs="Calibri"/>
          <w:sz w:val="20"/>
        </w:rPr>
        <w:t>grønt</w:t>
      </w:r>
      <w:r w:rsidRPr="000C440B">
        <w:rPr>
          <w:rFonts w:ascii="Calibri" w:eastAsia="Calibri" w:hAnsi="Calibri" w:cs="Calibri"/>
          <w:sz w:val="20"/>
        </w:rPr>
        <w:t xml:space="preserve"> næringsliv, </w:t>
      </w:r>
      <w:r w:rsidR="00037FAD">
        <w:rPr>
          <w:rFonts w:ascii="Calibri" w:eastAsia="Calibri" w:hAnsi="Calibri" w:cs="Calibri"/>
          <w:sz w:val="20"/>
        </w:rPr>
        <w:t>et trygt og</w:t>
      </w:r>
      <w:r w:rsidRPr="000C440B">
        <w:rPr>
          <w:rFonts w:ascii="Calibri" w:eastAsia="Calibri" w:hAnsi="Calibri" w:cs="Calibri"/>
          <w:sz w:val="20"/>
        </w:rPr>
        <w:t xml:space="preserve"> bærekraftig velferdssamfunn i tråd med </w:t>
      </w:r>
      <w:r w:rsidR="005D1416" w:rsidRPr="000C440B">
        <w:rPr>
          <w:rFonts w:ascii="Calibri" w:eastAsia="Calibri" w:hAnsi="Calibri" w:cs="Calibri"/>
          <w:sz w:val="20"/>
        </w:rPr>
        <w:t xml:space="preserve">Perspektivmeldingens utfordringer og </w:t>
      </w:r>
      <w:r w:rsidRPr="000C440B">
        <w:rPr>
          <w:rFonts w:ascii="Calibri" w:eastAsia="Calibri" w:hAnsi="Calibri" w:cs="Calibri"/>
          <w:sz w:val="20"/>
        </w:rPr>
        <w:t>Langtidsplanens strategiske mål.</w:t>
      </w:r>
      <w:r w:rsidR="00082399" w:rsidRPr="000C440B">
        <w:rPr>
          <w:rFonts w:ascii="Calibri" w:eastAsia="Calibri" w:hAnsi="Calibri" w:cs="Calibri"/>
          <w:sz w:val="20"/>
        </w:rPr>
        <w:t xml:space="preserve"> </w:t>
      </w:r>
      <w:r w:rsidRPr="000C440B">
        <w:rPr>
          <w:rFonts w:ascii="Calibri" w:eastAsia="Calibri" w:hAnsi="Calibri" w:cs="Calibri"/>
          <w:sz w:val="20"/>
        </w:rPr>
        <w:t>Da må vi øke fellesskapets investeringer i forskning.</w:t>
      </w:r>
    </w:p>
    <w:p w14:paraId="482C71EC" w14:textId="77777777" w:rsidR="00505C04" w:rsidRPr="000C440B" w:rsidRDefault="00505C04" w:rsidP="15CD68EE">
      <w:pPr>
        <w:spacing w:line="252" w:lineRule="auto"/>
        <w:rPr>
          <w:rFonts w:ascii="Calibri" w:eastAsia="Calibri" w:hAnsi="Calibri" w:cs="Calibri"/>
          <w:sz w:val="20"/>
        </w:rPr>
      </w:pPr>
    </w:p>
    <w:p w14:paraId="7FD92429" w14:textId="77777777" w:rsidR="00793A34" w:rsidRPr="000C440B" w:rsidRDefault="00201338" w:rsidP="15CD68EE">
      <w:pPr>
        <w:spacing w:line="252" w:lineRule="auto"/>
        <w:rPr>
          <w:rFonts w:ascii="Calibri" w:eastAsia="Calibri" w:hAnsi="Calibri" w:cs="Calibri"/>
          <w:sz w:val="20"/>
          <w:u w:val="single"/>
        </w:rPr>
      </w:pPr>
      <w:r w:rsidRPr="000C440B">
        <w:rPr>
          <w:rFonts w:ascii="Calibri" w:eastAsia="Calibri" w:hAnsi="Calibri" w:cs="Calibri"/>
          <w:sz w:val="20"/>
          <w:u w:val="single"/>
        </w:rPr>
        <w:t xml:space="preserve">FFA mener at forskningsinvesteringene må brukes systematisk for å nå </w:t>
      </w:r>
      <w:r w:rsidR="00536A43" w:rsidRPr="000C440B">
        <w:rPr>
          <w:rFonts w:ascii="Calibri" w:eastAsia="Calibri" w:hAnsi="Calibri" w:cs="Calibri"/>
          <w:sz w:val="20"/>
          <w:u w:val="single"/>
        </w:rPr>
        <w:t xml:space="preserve">viktige </w:t>
      </w:r>
      <w:r w:rsidRPr="000C440B">
        <w:rPr>
          <w:rFonts w:ascii="Calibri" w:eastAsia="Calibri" w:hAnsi="Calibri" w:cs="Calibri"/>
          <w:sz w:val="20"/>
          <w:u w:val="single"/>
        </w:rPr>
        <w:t>samfunnsmål.</w:t>
      </w:r>
    </w:p>
    <w:p w14:paraId="620D2956" w14:textId="6687A32A" w:rsidR="00A61FDC" w:rsidRPr="000C440B" w:rsidRDefault="00201338" w:rsidP="15CD68EE">
      <w:pPr>
        <w:spacing w:line="252" w:lineRule="auto"/>
        <w:rPr>
          <w:rFonts w:ascii="Calibri" w:eastAsia="Calibri" w:hAnsi="Calibri" w:cs="Calibri"/>
          <w:sz w:val="20"/>
        </w:rPr>
      </w:pPr>
      <w:r w:rsidRPr="000C440B">
        <w:rPr>
          <w:rFonts w:ascii="Calibri" w:eastAsia="Calibri" w:hAnsi="Calibri" w:cs="Calibri"/>
          <w:sz w:val="20"/>
        </w:rPr>
        <w:t>Politiske ambisjoner på viktige samfunnsområder må styre innretning</w:t>
      </w:r>
      <w:r w:rsidR="0046621C">
        <w:rPr>
          <w:rFonts w:ascii="Calibri" w:eastAsia="Calibri" w:hAnsi="Calibri" w:cs="Calibri"/>
          <w:sz w:val="20"/>
        </w:rPr>
        <w:t>en</w:t>
      </w:r>
      <w:r w:rsidRPr="000C440B">
        <w:rPr>
          <w:rFonts w:ascii="Calibri" w:eastAsia="Calibri" w:hAnsi="Calibri" w:cs="Calibri"/>
          <w:sz w:val="20"/>
        </w:rPr>
        <w:t xml:space="preserve"> på forskningsinvesteringene. </w:t>
      </w:r>
      <w:r w:rsidR="009C4A3C" w:rsidRPr="000C440B">
        <w:rPr>
          <w:rFonts w:ascii="Calibri" w:eastAsia="Calibri" w:hAnsi="Calibri" w:cs="Calibri"/>
          <w:sz w:val="20"/>
        </w:rPr>
        <w:t xml:space="preserve">Når forskningsmiljø samarbeider med de som kjenner utfordringene og skal bruke resultatene, bygges ny </w:t>
      </w:r>
      <w:r w:rsidR="009B1EE5" w:rsidRPr="000C440B">
        <w:rPr>
          <w:rFonts w:ascii="Calibri" w:eastAsia="Calibri" w:hAnsi="Calibri" w:cs="Calibri"/>
          <w:sz w:val="20"/>
        </w:rPr>
        <w:t xml:space="preserve">innsikt, ny </w:t>
      </w:r>
      <w:r w:rsidR="009C4A3C" w:rsidRPr="000C440B">
        <w:rPr>
          <w:rFonts w:ascii="Calibri" w:eastAsia="Calibri" w:hAnsi="Calibri" w:cs="Calibri"/>
          <w:sz w:val="20"/>
        </w:rPr>
        <w:t xml:space="preserve">teknologi og nye løsninger som tas i bruk. Det gjør bedrifter og offentlige virksomheter i stand til å omstille og innovere raskt. </w:t>
      </w:r>
      <w:r w:rsidR="00AF37D8" w:rsidRPr="000C440B">
        <w:rPr>
          <w:rFonts w:ascii="Calibri" w:eastAsia="Calibri" w:hAnsi="Calibri" w:cs="Calibri"/>
          <w:sz w:val="20"/>
        </w:rPr>
        <w:t xml:space="preserve">Færre ansatte skal yte helse- og omsorgstjenester til mange flere gamle. Industrien skal bli grønn. Lokalsamfunn skal trygges. </w:t>
      </w:r>
      <w:r w:rsidR="006F565C" w:rsidRPr="000C440B">
        <w:rPr>
          <w:rFonts w:ascii="Calibri" w:eastAsia="Calibri" w:hAnsi="Calibri" w:cs="Calibri"/>
          <w:sz w:val="20"/>
        </w:rPr>
        <w:t xml:space="preserve">Yrkesdeltagelsen skal opp. </w:t>
      </w:r>
      <w:r w:rsidR="00AF37D8" w:rsidRPr="000C440B">
        <w:rPr>
          <w:rFonts w:ascii="Calibri" w:eastAsia="Calibri" w:hAnsi="Calibri" w:cs="Calibri"/>
          <w:sz w:val="20"/>
        </w:rPr>
        <w:t>Ambisjonene må underbygges med forskning for at tiltakene skal være treffsikre og vi når målene. Det fordrer økt innsats på anvendt forskning.</w:t>
      </w:r>
    </w:p>
    <w:p w14:paraId="13142EA5" w14:textId="77777777" w:rsidR="00A61FDC" w:rsidRPr="000C440B" w:rsidRDefault="00A61FDC" w:rsidP="15CD68EE">
      <w:pPr>
        <w:spacing w:line="252" w:lineRule="auto"/>
        <w:rPr>
          <w:rFonts w:ascii="Calibri" w:eastAsia="Calibri" w:hAnsi="Calibri" w:cs="Calibri"/>
          <w:sz w:val="20"/>
        </w:rPr>
      </w:pPr>
    </w:p>
    <w:p w14:paraId="2F5B2A3E" w14:textId="77777777" w:rsidR="00B71486" w:rsidRPr="000C440B" w:rsidRDefault="00A61FDC" w:rsidP="15CD68EE">
      <w:pPr>
        <w:spacing w:line="252" w:lineRule="auto"/>
        <w:rPr>
          <w:rFonts w:ascii="Calibri" w:eastAsia="Calibri" w:hAnsi="Calibri" w:cs="Calibri"/>
          <w:sz w:val="20"/>
        </w:rPr>
      </w:pPr>
      <w:r w:rsidRPr="000C440B">
        <w:rPr>
          <w:rFonts w:ascii="Calibri" w:eastAsia="Calibri" w:hAnsi="Calibri" w:cs="Calibri"/>
          <w:sz w:val="20"/>
        </w:rPr>
        <w:t xml:space="preserve">Draghi-rapporten anbefaler sterk økning i forskningsinvesteringer for å styrke innovasjonskraft og teknologiutvikling, ren energi og konkurransekraft, samt samfunnssikkerhet i EU. Våre naboland Sverige, Danmark og Finland øker sine forskningsinvesteringer kraftig for å omstille næringsliv og velferdssektor raskt nok.  </w:t>
      </w:r>
    </w:p>
    <w:p w14:paraId="0AA43709" w14:textId="77777777" w:rsidR="00B71486" w:rsidRPr="000C440B" w:rsidRDefault="00B71486" w:rsidP="15CD68EE">
      <w:pPr>
        <w:spacing w:line="252" w:lineRule="auto"/>
        <w:rPr>
          <w:rFonts w:ascii="Calibri" w:eastAsia="Calibri" w:hAnsi="Calibri" w:cs="Calibri"/>
          <w:sz w:val="20"/>
        </w:rPr>
      </w:pPr>
    </w:p>
    <w:p w14:paraId="7E38B778" w14:textId="1E69AAF8" w:rsidR="7866D31C" w:rsidRPr="000C440B" w:rsidRDefault="00443D10" w:rsidP="15C353CE">
      <w:pPr>
        <w:spacing w:line="252" w:lineRule="auto"/>
        <w:rPr>
          <w:rFonts w:ascii="Calibri" w:eastAsia="Calibri" w:hAnsi="Calibri" w:cs="Calibri"/>
          <w:sz w:val="20"/>
        </w:rPr>
      </w:pPr>
      <w:r w:rsidRPr="000C440B">
        <w:rPr>
          <w:rFonts w:ascii="Calibri" w:eastAsia="Calibri" w:hAnsi="Calibri" w:cs="Calibri"/>
          <w:sz w:val="20"/>
        </w:rPr>
        <w:t xml:space="preserve">I motsetning til </w:t>
      </w:r>
      <w:r w:rsidR="671F1837" w:rsidRPr="000C440B">
        <w:rPr>
          <w:rFonts w:ascii="Calibri" w:eastAsia="Calibri" w:hAnsi="Calibri" w:cs="Calibri"/>
          <w:sz w:val="20"/>
        </w:rPr>
        <w:t>andre land</w:t>
      </w:r>
      <w:r w:rsidRPr="000C440B">
        <w:rPr>
          <w:rFonts w:ascii="Calibri" w:eastAsia="Calibri" w:hAnsi="Calibri" w:cs="Calibri"/>
          <w:sz w:val="20"/>
        </w:rPr>
        <w:t xml:space="preserve">, har Norge </w:t>
      </w:r>
      <w:r w:rsidR="3486AC2F" w:rsidRPr="000C440B">
        <w:rPr>
          <w:rFonts w:ascii="Calibri" w:eastAsia="Calibri" w:hAnsi="Calibri" w:cs="Calibri"/>
          <w:sz w:val="20"/>
        </w:rPr>
        <w:t xml:space="preserve">et “oljefond” med </w:t>
      </w:r>
      <w:r w:rsidR="00CB58FA" w:rsidRPr="000C440B">
        <w:rPr>
          <w:rFonts w:ascii="Calibri" w:eastAsia="Calibri" w:hAnsi="Calibri" w:cs="Calibri"/>
          <w:sz w:val="20"/>
        </w:rPr>
        <w:t xml:space="preserve">en </w:t>
      </w:r>
      <w:r w:rsidR="468954A7" w:rsidRPr="000C440B">
        <w:rPr>
          <w:rFonts w:ascii="Calibri" w:eastAsia="Calibri" w:hAnsi="Calibri" w:cs="Calibri"/>
          <w:sz w:val="20"/>
        </w:rPr>
        <w:t>ge</w:t>
      </w:r>
      <w:r w:rsidR="00CB58FA" w:rsidRPr="000C440B">
        <w:rPr>
          <w:rFonts w:ascii="Calibri" w:eastAsia="Calibri" w:hAnsi="Calibri" w:cs="Calibri"/>
          <w:sz w:val="20"/>
        </w:rPr>
        <w:t>nerasjonskontrakt</w:t>
      </w:r>
      <w:r w:rsidR="411C4EA4" w:rsidRPr="000C440B">
        <w:rPr>
          <w:rFonts w:ascii="Calibri" w:eastAsia="Calibri" w:hAnsi="Calibri" w:cs="Calibri"/>
          <w:sz w:val="20"/>
        </w:rPr>
        <w:t xml:space="preserve">; vi skal sikre grunnlaget for økonomien og vi skal trygge planetens bærekraft. </w:t>
      </w:r>
      <w:r w:rsidR="433BA999" w:rsidRPr="000C440B">
        <w:rPr>
          <w:rFonts w:ascii="Calibri" w:eastAsia="Calibri" w:hAnsi="Calibri" w:cs="Calibri"/>
          <w:sz w:val="20"/>
        </w:rPr>
        <w:t xml:space="preserve">Skal vi holde vår lovnad til fremtidige generasjoner, må </w:t>
      </w:r>
      <w:r w:rsidR="664F882D" w:rsidRPr="000C440B">
        <w:rPr>
          <w:rFonts w:ascii="Calibri" w:eastAsia="Calibri" w:hAnsi="Calibri" w:cs="Calibri"/>
          <w:sz w:val="20"/>
        </w:rPr>
        <w:t>Norge</w:t>
      </w:r>
      <w:r w:rsidR="433BA999" w:rsidRPr="000C440B">
        <w:rPr>
          <w:rFonts w:ascii="Calibri" w:eastAsia="Calibri" w:hAnsi="Calibri" w:cs="Calibri"/>
          <w:sz w:val="20"/>
        </w:rPr>
        <w:t xml:space="preserve"> investere </w:t>
      </w:r>
      <w:r w:rsidR="1FEDC506" w:rsidRPr="000C440B">
        <w:rPr>
          <w:rFonts w:ascii="Calibri" w:eastAsia="Calibri" w:hAnsi="Calibri" w:cs="Calibri"/>
          <w:sz w:val="20"/>
        </w:rPr>
        <w:t xml:space="preserve">tyngre </w:t>
      </w:r>
      <w:r w:rsidR="433BA999" w:rsidRPr="000C440B">
        <w:rPr>
          <w:rFonts w:ascii="Calibri" w:eastAsia="Calibri" w:hAnsi="Calibri" w:cs="Calibri"/>
          <w:sz w:val="20"/>
        </w:rPr>
        <w:t>i forskning.</w:t>
      </w:r>
      <w:r w:rsidR="09CB5363" w:rsidRPr="000C440B">
        <w:rPr>
          <w:rFonts w:ascii="Calibri" w:eastAsia="Calibri" w:hAnsi="Calibri" w:cs="Calibri"/>
          <w:sz w:val="20"/>
        </w:rPr>
        <w:t xml:space="preserve"> </w:t>
      </w:r>
      <w:r w:rsidR="7866D31C" w:rsidRPr="000C440B">
        <w:rPr>
          <w:rFonts w:ascii="Calibri" w:eastAsia="Calibri" w:hAnsi="Calibri" w:cs="Calibri"/>
          <w:sz w:val="20"/>
        </w:rPr>
        <w:t xml:space="preserve">Regjeringens budsjettforslag svarer ikke ut dette behovet. </w:t>
      </w:r>
      <w:r w:rsidR="698B9073" w:rsidRPr="000C440B">
        <w:rPr>
          <w:rFonts w:ascii="Calibri" w:eastAsia="Calibri" w:hAnsi="Calibri" w:cs="Calibri"/>
          <w:sz w:val="20"/>
        </w:rPr>
        <w:t xml:space="preserve">En foreslått </w:t>
      </w:r>
      <w:r w:rsidR="7866D31C" w:rsidRPr="000C440B">
        <w:rPr>
          <w:rFonts w:ascii="Calibri" w:eastAsia="Calibri" w:hAnsi="Calibri" w:cs="Calibri"/>
          <w:sz w:val="20"/>
        </w:rPr>
        <w:t>nedgang fra 0,93% av BNP til 0,89% av BNP</w:t>
      </w:r>
      <w:r w:rsidR="6C8E4DC3" w:rsidRPr="000C440B">
        <w:rPr>
          <w:rFonts w:ascii="Calibri" w:eastAsia="Calibri" w:hAnsi="Calibri" w:cs="Calibri"/>
          <w:sz w:val="20"/>
        </w:rPr>
        <w:t xml:space="preserve"> skyldes </w:t>
      </w:r>
      <w:r w:rsidR="3D44FD84" w:rsidRPr="000C440B">
        <w:rPr>
          <w:rFonts w:ascii="Calibri" w:eastAsia="Calibri" w:hAnsi="Calibri" w:cs="Calibri"/>
          <w:sz w:val="20"/>
        </w:rPr>
        <w:t xml:space="preserve">i hovedsak budsjettekniske endringer, men realiteten er like fullt en </w:t>
      </w:r>
      <w:r w:rsidR="3D44FD84" w:rsidRPr="000C440B">
        <w:rPr>
          <w:rFonts w:ascii="Calibri" w:eastAsia="Calibri" w:hAnsi="Calibri" w:cs="Calibri"/>
          <w:sz w:val="20"/>
          <w:u w:val="single"/>
        </w:rPr>
        <w:t>bekymringsfullt lav investering i forskning</w:t>
      </w:r>
      <w:r w:rsidR="1FD5D041" w:rsidRPr="000C440B">
        <w:rPr>
          <w:rFonts w:ascii="Calibri" w:eastAsia="Calibri" w:hAnsi="Calibri" w:cs="Calibri"/>
          <w:sz w:val="20"/>
          <w:u w:val="single"/>
        </w:rPr>
        <w:t>,</w:t>
      </w:r>
      <w:r w:rsidR="1FD5D041" w:rsidRPr="000C440B">
        <w:rPr>
          <w:rFonts w:ascii="Calibri" w:eastAsia="Calibri" w:hAnsi="Calibri" w:cs="Calibri"/>
          <w:sz w:val="20"/>
        </w:rPr>
        <w:t xml:space="preserve"> også </w:t>
      </w:r>
      <w:r w:rsidR="3D44FD84" w:rsidRPr="000C440B">
        <w:rPr>
          <w:rFonts w:ascii="Calibri" w:eastAsia="Calibri" w:hAnsi="Calibri" w:cs="Calibri"/>
          <w:sz w:val="20"/>
        </w:rPr>
        <w:t>i forhold til land vi like</w:t>
      </w:r>
      <w:r w:rsidR="0046621C">
        <w:rPr>
          <w:rFonts w:ascii="Calibri" w:eastAsia="Calibri" w:hAnsi="Calibri" w:cs="Calibri"/>
          <w:sz w:val="20"/>
        </w:rPr>
        <w:t>r</w:t>
      </w:r>
      <w:r w:rsidR="3D44FD84" w:rsidRPr="000C440B">
        <w:rPr>
          <w:rFonts w:ascii="Calibri" w:eastAsia="Calibri" w:hAnsi="Calibri" w:cs="Calibri"/>
          <w:sz w:val="20"/>
        </w:rPr>
        <w:t xml:space="preserve"> å sammenligne oss med.</w:t>
      </w:r>
    </w:p>
    <w:p w14:paraId="0440797D" w14:textId="65A9E252" w:rsidR="147C6989" w:rsidRPr="000C440B" w:rsidRDefault="147C6989" w:rsidP="147C6989">
      <w:pPr>
        <w:spacing w:line="252" w:lineRule="auto"/>
        <w:rPr>
          <w:rFonts w:ascii="Calibri" w:eastAsia="Calibri" w:hAnsi="Calibri" w:cs="Calibri"/>
          <w:sz w:val="20"/>
        </w:rPr>
      </w:pPr>
    </w:p>
    <w:p w14:paraId="791DE73C" w14:textId="1DD5270D" w:rsidR="00961C55" w:rsidRPr="000C440B" w:rsidRDefault="0096596B" w:rsidP="00037075">
      <w:pPr>
        <w:rPr>
          <w:rFonts w:ascii="Calibri" w:eastAsia="Calibri" w:hAnsi="Calibri" w:cs="Calibri"/>
          <w:sz w:val="20"/>
        </w:rPr>
      </w:pPr>
      <w:r w:rsidRPr="000C440B">
        <w:rPr>
          <w:rFonts w:ascii="Calibri" w:eastAsia="Calibri" w:hAnsi="Calibri" w:cs="Calibri"/>
          <w:sz w:val="20"/>
        </w:rPr>
        <w:t xml:space="preserve">I tråd med EU-kommisjonens anbefaling mener FFA at </w:t>
      </w:r>
      <w:r w:rsidRPr="000C440B">
        <w:rPr>
          <w:rFonts w:ascii="Calibri" w:eastAsia="Calibri" w:hAnsi="Calibri" w:cs="Calibri"/>
          <w:sz w:val="20"/>
          <w:u w:val="single"/>
        </w:rPr>
        <w:t xml:space="preserve">offentlig investering i forskning for grønn og digital omstilling bør </w:t>
      </w:r>
      <w:r w:rsidR="00027856">
        <w:rPr>
          <w:rFonts w:ascii="Calibri" w:eastAsia="Calibri" w:hAnsi="Calibri" w:cs="Calibri"/>
          <w:sz w:val="20"/>
          <w:u w:val="single"/>
        </w:rPr>
        <w:t xml:space="preserve">trappes opp til </w:t>
      </w:r>
      <w:r w:rsidRPr="000C440B">
        <w:rPr>
          <w:rFonts w:ascii="Calibri" w:eastAsia="Calibri" w:hAnsi="Calibri" w:cs="Calibri"/>
          <w:sz w:val="20"/>
          <w:u w:val="single"/>
        </w:rPr>
        <w:t>1,25 % av BNP. Det</w:t>
      </w:r>
      <w:r w:rsidR="00B1061B" w:rsidRPr="000C440B">
        <w:rPr>
          <w:rFonts w:ascii="Calibri" w:eastAsia="Calibri" w:hAnsi="Calibri" w:cs="Calibri"/>
          <w:sz w:val="20"/>
          <w:u w:val="single"/>
        </w:rPr>
        <w:t xml:space="preserve"> vil</w:t>
      </w:r>
      <w:r w:rsidR="34364B83" w:rsidRPr="000C440B">
        <w:rPr>
          <w:rFonts w:ascii="Calibri" w:eastAsia="Calibri" w:hAnsi="Calibri" w:cs="Calibri"/>
          <w:sz w:val="20"/>
          <w:u w:val="single"/>
        </w:rPr>
        <w:t xml:space="preserve"> </w:t>
      </w:r>
      <w:r w:rsidR="5C814518" w:rsidRPr="000C440B">
        <w:rPr>
          <w:rFonts w:ascii="Calibri" w:eastAsia="Calibri" w:hAnsi="Calibri" w:cs="Calibri"/>
          <w:sz w:val="20"/>
          <w:u w:val="single"/>
        </w:rPr>
        <w:t xml:space="preserve">bety styrking på 6,8 mrd. </w:t>
      </w:r>
      <w:r w:rsidR="00B1061B" w:rsidRPr="000C440B">
        <w:rPr>
          <w:rFonts w:ascii="Calibri" w:eastAsia="Calibri" w:hAnsi="Calibri" w:cs="Calibri"/>
          <w:sz w:val="20"/>
          <w:u w:val="single"/>
        </w:rPr>
        <w:t>kr</w:t>
      </w:r>
      <w:r w:rsidR="00B1061B" w:rsidRPr="000C440B">
        <w:rPr>
          <w:rFonts w:asciiTheme="minorHAnsi" w:hAnsiTheme="minorHAnsi" w:cstheme="minorBidi"/>
          <w:sz w:val="20"/>
          <w:u w:val="single"/>
          <w:vertAlign w:val="superscript"/>
        </w:rPr>
        <w:footnoteReference w:id="2"/>
      </w:r>
      <w:r w:rsidR="00B1061B" w:rsidRPr="000C440B">
        <w:rPr>
          <w:rFonts w:asciiTheme="minorHAnsi" w:hAnsiTheme="minorHAnsi" w:cstheme="minorBidi"/>
          <w:sz w:val="20"/>
          <w:u w:val="single"/>
        </w:rPr>
        <w:t xml:space="preserve"> i </w:t>
      </w:r>
      <w:r w:rsidR="00037075">
        <w:rPr>
          <w:rFonts w:asciiTheme="minorHAnsi" w:hAnsiTheme="minorHAnsi" w:cstheme="minorBidi"/>
          <w:sz w:val="20"/>
          <w:u w:val="single"/>
        </w:rPr>
        <w:t xml:space="preserve">forhold til foreslått bevilgning for </w:t>
      </w:r>
      <w:r w:rsidR="00B1061B" w:rsidRPr="000C440B">
        <w:rPr>
          <w:rFonts w:asciiTheme="minorHAnsi" w:hAnsiTheme="minorHAnsi" w:cstheme="minorBidi"/>
          <w:sz w:val="20"/>
          <w:u w:val="single"/>
        </w:rPr>
        <w:t>202</w:t>
      </w:r>
      <w:r w:rsidR="69BB970B" w:rsidRPr="000C440B">
        <w:rPr>
          <w:rFonts w:asciiTheme="minorHAnsi" w:hAnsiTheme="minorHAnsi" w:cstheme="minorBidi"/>
          <w:sz w:val="20"/>
          <w:u w:val="single"/>
        </w:rPr>
        <w:t>5</w:t>
      </w:r>
      <w:r w:rsidR="00B1061B" w:rsidRPr="000C440B">
        <w:rPr>
          <w:rFonts w:asciiTheme="minorHAnsi" w:hAnsiTheme="minorHAnsi" w:cstheme="minorBidi"/>
          <w:sz w:val="20"/>
          <w:u w:val="single"/>
        </w:rPr>
        <w:t>.</w:t>
      </w:r>
      <w:r w:rsidRPr="000C440B">
        <w:rPr>
          <w:rFonts w:ascii="Calibri" w:eastAsia="Calibri" w:hAnsi="Calibri" w:cs="Calibri"/>
          <w:sz w:val="20"/>
        </w:rPr>
        <w:t xml:space="preserve"> </w:t>
      </w:r>
      <w:r w:rsidR="442E93AC" w:rsidRPr="000C440B">
        <w:rPr>
          <w:rFonts w:ascii="Calibri" w:eastAsia="Calibri" w:hAnsi="Calibri" w:cs="Calibri"/>
          <w:color w:val="000000" w:themeColor="text1"/>
          <w:sz w:val="20"/>
        </w:rPr>
        <w:t xml:space="preserve">Norge har lav samlet investering (næringsliv og offentlig) i forskning, sammenlignet med våre naboland. En grunn til forskjellene er at våre naboland har flere store og forskningstunge bedrifter. Vi støtter derfor regjeringens mål om at næringslivet skal øke sin FoU-aktivitet, men den norske næringslivsstrukturen fordrer </w:t>
      </w:r>
      <w:r w:rsidR="0046621C">
        <w:rPr>
          <w:rFonts w:ascii="Calibri" w:eastAsia="Calibri" w:hAnsi="Calibri" w:cs="Calibri"/>
          <w:color w:val="000000" w:themeColor="text1"/>
          <w:sz w:val="20"/>
        </w:rPr>
        <w:t xml:space="preserve">i tillegg </w:t>
      </w:r>
      <w:r w:rsidR="442E93AC" w:rsidRPr="000C440B">
        <w:rPr>
          <w:rFonts w:ascii="Calibri" w:eastAsia="Calibri" w:hAnsi="Calibri" w:cs="Calibri"/>
          <w:color w:val="000000" w:themeColor="text1"/>
          <w:sz w:val="20"/>
        </w:rPr>
        <w:t>økt offentlig finansiering som styrker forskningssamarbeid mellom bedrifter og forskningsinstitutter.</w:t>
      </w:r>
    </w:p>
    <w:p w14:paraId="766ACACF" w14:textId="7CC05419" w:rsidR="00961C55" w:rsidRPr="000C440B" w:rsidRDefault="00961C55" w:rsidP="14ED97A8">
      <w:pPr>
        <w:rPr>
          <w:rFonts w:ascii="Calibri" w:eastAsia="Calibri" w:hAnsi="Calibri" w:cs="Calibri"/>
          <w:sz w:val="20"/>
        </w:rPr>
      </w:pPr>
    </w:p>
    <w:p w14:paraId="5247E7C3" w14:textId="2F82DB9D" w:rsidR="00961C55" w:rsidRPr="000C440B" w:rsidRDefault="442E93AC" w:rsidP="7C2AAC6A">
      <w:pPr>
        <w:spacing w:line="252" w:lineRule="auto"/>
        <w:rPr>
          <w:rFonts w:ascii="Calibri" w:eastAsia="Calibri" w:hAnsi="Calibri" w:cs="Calibri"/>
          <w:sz w:val="20"/>
        </w:rPr>
      </w:pPr>
      <w:r w:rsidRPr="000C440B">
        <w:rPr>
          <w:rFonts w:ascii="Calibri" w:eastAsia="Calibri" w:hAnsi="Calibri" w:cs="Calibri"/>
          <w:color w:val="000000" w:themeColor="text1"/>
          <w:sz w:val="20"/>
        </w:rPr>
        <w:t>I</w:t>
      </w:r>
      <w:r w:rsidRPr="000C440B">
        <w:rPr>
          <w:rFonts w:ascii="Calibri" w:eastAsia="Calibri" w:hAnsi="Calibri" w:cs="Calibri"/>
          <w:color w:val="000000" w:themeColor="text1"/>
          <w:sz w:val="20"/>
          <w:u w:val="single"/>
        </w:rPr>
        <w:t>nternasjonalt samarbeid om forskning og teknologiutvikling er avgjørende</w:t>
      </w:r>
      <w:r w:rsidRPr="000C440B">
        <w:rPr>
          <w:rFonts w:ascii="Calibri" w:eastAsia="Calibri" w:hAnsi="Calibri" w:cs="Calibri"/>
          <w:color w:val="000000" w:themeColor="text1"/>
          <w:sz w:val="20"/>
        </w:rPr>
        <w:t xml:space="preserve"> for at Norge fortsatt skal være verdensledende på noen områder og greie de store samfunnsomstillingene. For å få fullt utbytte av den norske kontingenten til EU, må norske aktører delta aktivt. Pr mai 24 er </w:t>
      </w:r>
      <w:r w:rsidR="77E50F38" w:rsidRPr="000C440B">
        <w:rPr>
          <w:rFonts w:ascii="Calibri" w:eastAsia="Calibri" w:hAnsi="Calibri" w:cs="Calibri"/>
          <w:color w:val="000000" w:themeColor="text1"/>
          <w:sz w:val="20"/>
        </w:rPr>
        <w:t xml:space="preserve">den norske </w:t>
      </w:r>
      <w:r w:rsidRPr="000C440B">
        <w:rPr>
          <w:rFonts w:ascii="Calibri" w:eastAsia="Calibri" w:hAnsi="Calibri" w:cs="Calibri"/>
          <w:color w:val="000000" w:themeColor="text1"/>
          <w:sz w:val="20"/>
        </w:rPr>
        <w:t>"returen" av forskningsmidler fra EU på 3,</w:t>
      </w:r>
      <w:r w:rsidR="78D9AE71" w:rsidRPr="000C440B">
        <w:rPr>
          <w:rFonts w:ascii="Calibri" w:eastAsia="Calibri" w:hAnsi="Calibri" w:cs="Calibri"/>
          <w:color w:val="000000" w:themeColor="text1"/>
          <w:sz w:val="20"/>
        </w:rPr>
        <w:t>29</w:t>
      </w:r>
      <w:r w:rsidRPr="000C440B">
        <w:rPr>
          <w:rFonts w:ascii="Calibri" w:eastAsia="Calibri" w:hAnsi="Calibri" w:cs="Calibri"/>
          <w:color w:val="000000" w:themeColor="text1"/>
          <w:sz w:val="20"/>
        </w:rPr>
        <w:t>%</w:t>
      </w:r>
      <w:r w:rsidR="3AACCE6C" w:rsidRPr="000C440B">
        <w:rPr>
          <w:rFonts w:ascii="Calibri" w:eastAsia="Calibri" w:hAnsi="Calibri" w:cs="Calibri"/>
          <w:color w:val="000000" w:themeColor="text1"/>
          <w:sz w:val="20"/>
        </w:rPr>
        <w:t xml:space="preserve"> av de utlyste midlene</w:t>
      </w:r>
      <w:r w:rsidRPr="000C440B">
        <w:rPr>
          <w:rFonts w:ascii="Calibri" w:eastAsia="Calibri" w:hAnsi="Calibri" w:cs="Calibri"/>
          <w:color w:val="000000" w:themeColor="text1"/>
          <w:sz w:val="20"/>
        </w:rPr>
        <w:t xml:space="preserve">, vesentlig høyere enn målet </w:t>
      </w:r>
      <w:r w:rsidR="0046621C">
        <w:rPr>
          <w:rFonts w:ascii="Calibri" w:eastAsia="Calibri" w:hAnsi="Calibri" w:cs="Calibri"/>
          <w:color w:val="000000" w:themeColor="text1"/>
          <w:sz w:val="20"/>
        </w:rPr>
        <w:t xml:space="preserve">på </w:t>
      </w:r>
      <w:r w:rsidRPr="000C440B">
        <w:rPr>
          <w:rFonts w:ascii="Calibri" w:eastAsia="Calibri" w:hAnsi="Calibri" w:cs="Calibri"/>
          <w:color w:val="000000" w:themeColor="text1"/>
          <w:sz w:val="20"/>
        </w:rPr>
        <w:t xml:space="preserve">2,8%. Forskningsinstitutter konkurrerer godt og </w:t>
      </w:r>
      <w:r w:rsidR="7E56FBEE" w:rsidRPr="000C440B">
        <w:rPr>
          <w:rFonts w:ascii="Calibri" w:eastAsia="Calibri" w:hAnsi="Calibri" w:cs="Calibri"/>
          <w:color w:val="000000" w:themeColor="text1"/>
          <w:sz w:val="20"/>
        </w:rPr>
        <w:t>står for 1/3 av</w:t>
      </w:r>
      <w:r w:rsidRPr="000C440B">
        <w:rPr>
          <w:rFonts w:ascii="Calibri" w:eastAsia="Calibri" w:hAnsi="Calibri" w:cs="Calibri"/>
          <w:color w:val="000000" w:themeColor="text1"/>
          <w:sz w:val="20"/>
        </w:rPr>
        <w:t xml:space="preserve"> </w:t>
      </w:r>
      <w:r w:rsidR="7E56FBEE" w:rsidRPr="000C440B">
        <w:rPr>
          <w:rFonts w:ascii="Calibri" w:eastAsia="Calibri" w:hAnsi="Calibri" w:cs="Calibri"/>
          <w:color w:val="000000" w:themeColor="text1"/>
          <w:sz w:val="20"/>
        </w:rPr>
        <w:t>de 12,7 milliard</w:t>
      </w:r>
      <w:r w:rsidR="00203279">
        <w:rPr>
          <w:rFonts w:ascii="Calibri" w:eastAsia="Calibri" w:hAnsi="Calibri" w:cs="Calibri"/>
          <w:color w:val="000000" w:themeColor="text1"/>
          <w:sz w:val="20"/>
        </w:rPr>
        <w:t xml:space="preserve"> kr</w:t>
      </w:r>
      <w:r w:rsidR="7E56FBEE" w:rsidRPr="000C440B">
        <w:rPr>
          <w:rFonts w:ascii="Calibri" w:eastAsia="Calibri" w:hAnsi="Calibri" w:cs="Calibri"/>
          <w:color w:val="000000" w:themeColor="text1"/>
          <w:sz w:val="20"/>
        </w:rPr>
        <w:t xml:space="preserve"> som Norge</w:t>
      </w:r>
      <w:r w:rsidRPr="000C440B">
        <w:rPr>
          <w:rFonts w:ascii="Calibri" w:eastAsia="Calibri" w:hAnsi="Calibri" w:cs="Calibri"/>
          <w:color w:val="000000" w:themeColor="text1"/>
          <w:sz w:val="20"/>
        </w:rPr>
        <w:t xml:space="preserve"> </w:t>
      </w:r>
      <w:r w:rsidR="0B05A4F5" w:rsidRPr="000C440B">
        <w:rPr>
          <w:rFonts w:ascii="Calibri" w:eastAsia="Calibri" w:hAnsi="Calibri" w:cs="Calibri"/>
          <w:color w:val="000000" w:themeColor="text1"/>
          <w:sz w:val="20"/>
        </w:rPr>
        <w:t xml:space="preserve">har hentet </w:t>
      </w:r>
      <w:r w:rsidRPr="000C440B">
        <w:rPr>
          <w:rFonts w:ascii="Calibri" w:eastAsia="Calibri" w:hAnsi="Calibri" w:cs="Calibri"/>
          <w:color w:val="000000" w:themeColor="text1"/>
          <w:sz w:val="20"/>
        </w:rPr>
        <w:t xml:space="preserve">fra </w:t>
      </w:r>
      <w:r w:rsidR="0B05A4F5" w:rsidRPr="000C440B">
        <w:rPr>
          <w:rFonts w:ascii="Calibri" w:eastAsia="Calibri" w:hAnsi="Calibri" w:cs="Calibri"/>
          <w:color w:val="000000" w:themeColor="text1"/>
          <w:sz w:val="20"/>
        </w:rPr>
        <w:t>Horisont Europa</w:t>
      </w:r>
      <w:r w:rsidRPr="000C440B">
        <w:rPr>
          <w:rFonts w:ascii="Calibri" w:eastAsia="Calibri" w:hAnsi="Calibri" w:cs="Calibri"/>
          <w:color w:val="000000" w:themeColor="text1"/>
          <w:sz w:val="20"/>
        </w:rPr>
        <w:t>. Den resultatbaserte ordningen Retur-EU er avgjørende for at norske forskningsinstitutter skal ha mulighet til å delta og samarbeide med norske bedrifter og offentlige virksomheter i EUs program. Én krone investert i Retur-EU gir to kroner direkte tilbake fra EU</w:t>
      </w:r>
      <w:r w:rsidR="0054073F">
        <w:rPr>
          <w:rFonts w:ascii="Calibri" w:eastAsia="Calibri" w:hAnsi="Calibri" w:cs="Calibri"/>
          <w:color w:val="000000" w:themeColor="text1"/>
          <w:sz w:val="20"/>
        </w:rPr>
        <w:t>. Det gir også norske miljø</w:t>
      </w:r>
      <w:r w:rsidRPr="000C440B">
        <w:rPr>
          <w:rFonts w:ascii="Calibri" w:eastAsia="Calibri" w:hAnsi="Calibri" w:cs="Calibri"/>
          <w:color w:val="000000" w:themeColor="text1"/>
          <w:sz w:val="20"/>
        </w:rPr>
        <w:t xml:space="preserve"> tilgang til forskning til verdi av ti kroner gjennom samarbeidsprosjektene</w:t>
      </w:r>
      <w:r w:rsidR="0054073F">
        <w:rPr>
          <w:rFonts w:ascii="Calibri" w:eastAsia="Calibri" w:hAnsi="Calibri" w:cs="Calibri"/>
          <w:color w:val="000000" w:themeColor="text1"/>
          <w:sz w:val="20"/>
        </w:rPr>
        <w:t>,</w:t>
      </w:r>
      <w:r w:rsidRPr="000C440B">
        <w:rPr>
          <w:rFonts w:ascii="Calibri" w:eastAsia="Calibri" w:hAnsi="Calibri" w:cs="Calibri"/>
          <w:color w:val="000000" w:themeColor="text1"/>
          <w:sz w:val="20"/>
        </w:rPr>
        <w:t xml:space="preserve"> som omfatter de beste forskningsmiljø og bedrifter i Europa. </w:t>
      </w:r>
      <w:r w:rsidRPr="000C440B">
        <w:rPr>
          <w:rFonts w:ascii="Calibri" w:eastAsia="Calibri" w:hAnsi="Calibri" w:cs="Calibri"/>
          <w:color w:val="000000" w:themeColor="text1"/>
          <w:sz w:val="20"/>
          <w:u w:val="single"/>
        </w:rPr>
        <w:t>Når Regjeringen nå viderefører Retur-EU ordningen</w:t>
      </w:r>
      <w:r w:rsidR="00F85A91">
        <w:rPr>
          <w:rFonts w:ascii="Calibri" w:eastAsia="Calibri" w:hAnsi="Calibri" w:cs="Calibri"/>
          <w:color w:val="000000" w:themeColor="text1"/>
          <w:sz w:val="20"/>
          <w:u w:val="single"/>
        </w:rPr>
        <w:t>,</w:t>
      </w:r>
      <w:r w:rsidRPr="000C440B">
        <w:rPr>
          <w:rFonts w:ascii="Calibri" w:eastAsia="Calibri" w:hAnsi="Calibri" w:cs="Calibri"/>
          <w:color w:val="000000" w:themeColor="text1"/>
          <w:sz w:val="20"/>
          <w:u w:val="single"/>
        </w:rPr>
        <w:t xml:space="preserve"> kan instituttene fortsette det internasjonale forskningssamarbeidet og opprettholde returen av forskningsmidler fra EU.</w:t>
      </w:r>
    </w:p>
    <w:p w14:paraId="6C6F9743" w14:textId="0D4172A8" w:rsidR="7C2AAC6A" w:rsidRPr="000C440B" w:rsidRDefault="7C2AAC6A" w:rsidP="7C2AAC6A">
      <w:pPr>
        <w:rPr>
          <w:rFonts w:ascii="Calibri" w:eastAsia="Calibri" w:hAnsi="Calibri" w:cs="Calibri"/>
          <w:sz w:val="20"/>
        </w:rPr>
      </w:pPr>
    </w:p>
    <w:p w14:paraId="47040F58" w14:textId="2C4E9355" w:rsidR="00961C55" w:rsidRPr="000C440B" w:rsidRDefault="10D8A3E3" w:rsidP="2FA6B2F4">
      <w:pPr>
        <w:rPr>
          <w:rFonts w:ascii="Calibri" w:eastAsia="Calibri" w:hAnsi="Calibri" w:cs="Calibri"/>
          <w:color w:val="000000" w:themeColor="text1"/>
          <w:sz w:val="20"/>
        </w:rPr>
      </w:pPr>
      <w:r w:rsidRPr="000C440B">
        <w:rPr>
          <w:rFonts w:ascii="Calibri" w:eastAsia="Calibri" w:hAnsi="Calibri" w:cs="Calibri"/>
          <w:color w:val="000000" w:themeColor="text1"/>
          <w:sz w:val="20"/>
          <w:u w:val="single"/>
        </w:rPr>
        <w:lastRenderedPageBreak/>
        <w:t>Offentlige FoU-midler må brukes målrettet, effektivt og gi multiplikatoreffekt</w:t>
      </w:r>
      <w:r w:rsidRPr="000C440B">
        <w:rPr>
          <w:rFonts w:ascii="Calibri" w:eastAsia="Calibri" w:hAnsi="Calibri" w:cs="Calibri"/>
          <w:color w:val="000000" w:themeColor="text1"/>
          <w:sz w:val="20"/>
        </w:rPr>
        <w:t xml:space="preserve">, slik at fellesskapet får mest mulig igjen for investeringene. </w:t>
      </w:r>
      <w:proofErr w:type="spellStart"/>
      <w:r w:rsidRPr="000C440B">
        <w:rPr>
          <w:rFonts w:ascii="Calibri" w:eastAsia="Calibri" w:hAnsi="Calibri" w:cs="Calibri"/>
          <w:color w:val="000000" w:themeColor="text1"/>
          <w:sz w:val="20"/>
        </w:rPr>
        <w:t>Dvs</w:t>
      </w:r>
      <w:proofErr w:type="spellEnd"/>
      <w:r w:rsidRPr="000C440B">
        <w:rPr>
          <w:rFonts w:ascii="Calibri" w:eastAsia="Calibri" w:hAnsi="Calibri" w:cs="Calibri"/>
          <w:color w:val="000000" w:themeColor="text1"/>
          <w:sz w:val="20"/>
        </w:rPr>
        <w:t xml:space="preserve"> slik at en utløser næringslivets forskningsinvesteringer og øker bruken av forskningsresultater i samfunnet. SkatteFunn har vokst mye siden etableringen</w:t>
      </w:r>
      <w:r w:rsidR="0046621C">
        <w:rPr>
          <w:rFonts w:ascii="Calibri" w:eastAsia="Calibri" w:hAnsi="Calibri" w:cs="Calibri"/>
          <w:color w:val="000000" w:themeColor="text1"/>
          <w:sz w:val="20"/>
        </w:rPr>
        <w:t>. Det</w:t>
      </w:r>
      <w:r w:rsidRPr="000C440B">
        <w:rPr>
          <w:rFonts w:ascii="Calibri" w:eastAsia="Calibri" w:hAnsi="Calibri" w:cs="Calibri"/>
          <w:color w:val="000000" w:themeColor="text1"/>
          <w:sz w:val="20"/>
        </w:rPr>
        <w:t xml:space="preserve"> er </w:t>
      </w:r>
      <w:r w:rsidR="0046621C">
        <w:rPr>
          <w:rFonts w:ascii="Calibri" w:eastAsia="Calibri" w:hAnsi="Calibri" w:cs="Calibri"/>
          <w:color w:val="000000" w:themeColor="text1"/>
          <w:sz w:val="20"/>
        </w:rPr>
        <w:t xml:space="preserve">både </w:t>
      </w:r>
      <w:r w:rsidRPr="000C440B">
        <w:rPr>
          <w:rFonts w:ascii="Calibri" w:eastAsia="Calibri" w:hAnsi="Calibri" w:cs="Calibri"/>
          <w:color w:val="000000" w:themeColor="text1"/>
          <w:sz w:val="20"/>
        </w:rPr>
        <w:t xml:space="preserve">det eneste rettighetsbaserte og det største virkemiddelet for næringsrettet forskning og utvikling. SkatteFunn er anslått til en provenyeffekt på 3,5 </w:t>
      </w:r>
      <w:proofErr w:type="spellStart"/>
      <w:r w:rsidRPr="000C440B">
        <w:rPr>
          <w:rFonts w:ascii="Calibri" w:eastAsia="Calibri" w:hAnsi="Calibri" w:cs="Calibri"/>
          <w:color w:val="000000" w:themeColor="text1"/>
          <w:sz w:val="20"/>
        </w:rPr>
        <w:t>mrd</w:t>
      </w:r>
      <w:proofErr w:type="spellEnd"/>
      <w:r w:rsidRPr="000C440B">
        <w:rPr>
          <w:rFonts w:ascii="Calibri" w:eastAsia="Calibri" w:hAnsi="Calibri" w:cs="Calibri"/>
          <w:color w:val="000000" w:themeColor="text1"/>
          <w:sz w:val="20"/>
        </w:rPr>
        <w:t xml:space="preserve"> kr i 2024 og budsjetter</w:t>
      </w:r>
      <w:r w:rsidR="0046621C">
        <w:rPr>
          <w:rFonts w:ascii="Calibri" w:eastAsia="Calibri" w:hAnsi="Calibri" w:cs="Calibri"/>
          <w:color w:val="000000" w:themeColor="text1"/>
          <w:sz w:val="20"/>
        </w:rPr>
        <w:t>t</w:t>
      </w:r>
      <w:r w:rsidRPr="000C440B">
        <w:rPr>
          <w:rFonts w:ascii="Calibri" w:eastAsia="Calibri" w:hAnsi="Calibri" w:cs="Calibri"/>
          <w:color w:val="000000" w:themeColor="text1"/>
          <w:sz w:val="20"/>
        </w:rPr>
        <w:t xml:space="preserve"> til 3,7 </w:t>
      </w:r>
      <w:proofErr w:type="spellStart"/>
      <w:r w:rsidRPr="000C440B">
        <w:rPr>
          <w:rFonts w:ascii="Calibri" w:eastAsia="Calibri" w:hAnsi="Calibri" w:cs="Calibri"/>
          <w:color w:val="000000" w:themeColor="text1"/>
          <w:sz w:val="20"/>
        </w:rPr>
        <w:t>mrd</w:t>
      </w:r>
      <w:proofErr w:type="spellEnd"/>
      <w:r w:rsidRPr="000C440B">
        <w:rPr>
          <w:rFonts w:ascii="Calibri" w:eastAsia="Calibri" w:hAnsi="Calibri" w:cs="Calibri"/>
          <w:color w:val="000000" w:themeColor="text1"/>
          <w:sz w:val="20"/>
        </w:rPr>
        <w:t xml:space="preserve"> i 2025. Evalueringer av SkatteFunn viser at ordningen er effektiv som lavterskelmulighet for unge bedrifter og for små og mellomstore bedrifter som ikke har erfaring med FoU. Dette var også målgruppen for SkatteFunn da ordningen ble etablert. For de største prosjektene og de største bedriftene har SkatteFunn imidlertid lav addisjonalitet. </w:t>
      </w:r>
      <w:r w:rsidR="0054073F">
        <w:rPr>
          <w:rFonts w:ascii="Calibri" w:eastAsia="Calibri" w:hAnsi="Calibri" w:cs="Calibri"/>
          <w:color w:val="000000" w:themeColor="text1"/>
          <w:sz w:val="20"/>
        </w:rPr>
        <w:t>Analyse</w:t>
      </w:r>
      <w:r w:rsidR="0054073F" w:rsidRPr="000C440B">
        <w:rPr>
          <w:rFonts w:ascii="Calibri" w:eastAsia="Calibri" w:hAnsi="Calibri" w:cs="Calibri"/>
          <w:color w:val="000000" w:themeColor="text1"/>
          <w:sz w:val="20"/>
        </w:rPr>
        <w:t xml:space="preserve"> </w:t>
      </w:r>
      <w:r w:rsidRPr="000C440B">
        <w:rPr>
          <w:rFonts w:ascii="Calibri" w:eastAsia="Calibri" w:hAnsi="Calibri" w:cs="Calibri"/>
          <w:color w:val="000000" w:themeColor="text1"/>
          <w:sz w:val="20"/>
        </w:rPr>
        <w:t>viser at ordningen i økende grad gir tilskudd og skattelette til utviklingsarbeid (78%</w:t>
      </w:r>
      <w:r w:rsidR="0054073F">
        <w:rPr>
          <w:rFonts w:ascii="Calibri" w:eastAsia="Calibri" w:hAnsi="Calibri" w:cs="Calibri"/>
          <w:color w:val="000000" w:themeColor="text1"/>
          <w:sz w:val="20"/>
        </w:rPr>
        <w:t>,</w:t>
      </w:r>
      <w:r w:rsidRPr="000C440B">
        <w:rPr>
          <w:rFonts w:ascii="Calibri" w:eastAsia="Calibri" w:hAnsi="Calibri" w:cs="Calibri"/>
          <w:color w:val="000000" w:themeColor="text1"/>
          <w:sz w:val="20"/>
        </w:rPr>
        <w:t>) og mindre til forskning.</w:t>
      </w:r>
      <w:r w:rsidR="0054073F">
        <w:rPr>
          <w:rFonts w:ascii="Calibri" w:eastAsia="Calibri" w:hAnsi="Calibri" w:cs="Calibri"/>
          <w:color w:val="000000" w:themeColor="text1"/>
          <w:sz w:val="20"/>
        </w:rPr>
        <w:t xml:space="preserve"> For 2024 betyr dette at av 3,5 </w:t>
      </w:r>
      <w:proofErr w:type="spellStart"/>
      <w:r w:rsidR="0054073F">
        <w:rPr>
          <w:rFonts w:ascii="Calibri" w:eastAsia="Calibri" w:hAnsi="Calibri" w:cs="Calibri"/>
          <w:color w:val="000000" w:themeColor="text1"/>
          <w:sz w:val="20"/>
        </w:rPr>
        <w:t>mrd</w:t>
      </w:r>
      <w:proofErr w:type="spellEnd"/>
      <w:r w:rsidR="0054073F">
        <w:rPr>
          <w:rFonts w:ascii="Calibri" w:eastAsia="Calibri" w:hAnsi="Calibri" w:cs="Calibri"/>
          <w:color w:val="000000" w:themeColor="text1"/>
          <w:sz w:val="20"/>
        </w:rPr>
        <w:t xml:space="preserve"> kr av offentlige midler som benyttes til SkatteFunn, går 2,730 </w:t>
      </w:r>
      <w:proofErr w:type="spellStart"/>
      <w:r w:rsidR="0054073F">
        <w:rPr>
          <w:rFonts w:ascii="Calibri" w:eastAsia="Calibri" w:hAnsi="Calibri" w:cs="Calibri"/>
          <w:color w:val="000000" w:themeColor="text1"/>
          <w:sz w:val="20"/>
        </w:rPr>
        <w:t>mrd</w:t>
      </w:r>
      <w:proofErr w:type="spellEnd"/>
      <w:r w:rsidR="0054073F">
        <w:rPr>
          <w:rFonts w:ascii="Calibri" w:eastAsia="Calibri" w:hAnsi="Calibri" w:cs="Calibri"/>
          <w:color w:val="000000" w:themeColor="text1"/>
          <w:sz w:val="20"/>
        </w:rPr>
        <w:t xml:space="preserve"> til utviklingsarbeid og 0,770 </w:t>
      </w:r>
      <w:proofErr w:type="spellStart"/>
      <w:r w:rsidR="0054073F">
        <w:rPr>
          <w:rFonts w:ascii="Calibri" w:eastAsia="Calibri" w:hAnsi="Calibri" w:cs="Calibri"/>
          <w:color w:val="000000" w:themeColor="text1"/>
          <w:sz w:val="20"/>
        </w:rPr>
        <w:t>mrd</w:t>
      </w:r>
      <w:proofErr w:type="spellEnd"/>
      <w:r w:rsidR="0054073F">
        <w:rPr>
          <w:rFonts w:ascii="Calibri" w:eastAsia="Calibri" w:hAnsi="Calibri" w:cs="Calibri"/>
          <w:color w:val="000000" w:themeColor="text1"/>
          <w:sz w:val="20"/>
        </w:rPr>
        <w:t xml:space="preserve"> til forskning.</w:t>
      </w:r>
      <w:r w:rsidRPr="000C440B">
        <w:rPr>
          <w:rFonts w:ascii="Calibri" w:eastAsia="Calibri" w:hAnsi="Calibri" w:cs="Calibri"/>
          <w:color w:val="000000" w:themeColor="text1"/>
          <w:sz w:val="20"/>
        </w:rPr>
        <w:t xml:space="preserve"> Arbeidet skjer i stor grad internt i en bedrift, resultatene låses inne i enkeltbedrift. En rapport</w:t>
      </w:r>
      <w:r w:rsidRPr="000C440B">
        <w:rPr>
          <w:rFonts w:ascii="Calibri" w:eastAsia="Calibri" w:hAnsi="Calibri" w:cs="Calibri"/>
          <w:color w:val="000000" w:themeColor="text1"/>
          <w:sz w:val="20"/>
          <w:vertAlign w:val="superscript"/>
        </w:rPr>
        <w:t>2</w:t>
      </w:r>
      <w:r w:rsidRPr="000C440B">
        <w:rPr>
          <w:rFonts w:ascii="Calibri" w:eastAsia="Calibri" w:hAnsi="Calibri" w:cs="Calibri"/>
          <w:color w:val="000000" w:themeColor="text1"/>
          <w:sz w:val="20"/>
        </w:rPr>
        <w:t xml:space="preserve"> fra 2023 peker på at SkatteFunn-ordningen er svært raus i forhold til skatteinsentivordninger i våre nordiske naboland. OECD anbefaler mer treffsikre virkemidler enn generelle skatteinsentiver. En stimulans til samarbeid med FoU-miljø ville sikre forskningskvalitet og gjøre at resultatene kan gjenbrukes. </w:t>
      </w:r>
    </w:p>
    <w:p w14:paraId="41F99A6C" w14:textId="38F9360A" w:rsidR="00961C55" w:rsidRPr="000C440B" w:rsidRDefault="00961C55" w:rsidP="2FA6B2F4">
      <w:pPr>
        <w:spacing w:line="252" w:lineRule="auto"/>
        <w:rPr>
          <w:rFonts w:ascii="Calibri" w:eastAsia="Calibri" w:hAnsi="Calibri" w:cs="Calibri"/>
          <w:color w:val="000000" w:themeColor="text1"/>
          <w:sz w:val="20"/>
        </w:rPr>
      </w:pPr>
    </w:p>
    <w:p w14:paraId="14882693" w14:textId="5D76F374" w:rsidR="00961C55" w:rsidRPr="000C440B" w:rsidRDefault="10D8A3E3" w:rsidP="2FA6B2F4">
      <w:pPr>
        <w:spacing w:line="252" w:lineRule="auto"/>
        <w:rPr>
          <w:rFonts w:ascii="Calibri" w:eastAsia="Calibri" w:hAnsi="Calibri" w:cs="Calibri"/>
          <w:color w:val="000000" w:themeColor="text1"/>
          <w:sz w:val="20"/>
        </w:rPr>
      </w:pPr>
      <w:r w:rsidRPr="000C440B">
        <w:rPr>
          <w:rFonts w:ascii="Calibri" w:eastAsia="Calibri" w:hAnsi="Calibri" w:cs="Calibri"/>
          <w:color w:val="000000" w:themeColor="text1"/>
          <w:sz w:val="20"/>
        </w:rPr>
        <w:t>FFA vil framheve regjeringens satsing på å vri offentlige virkemidler mot</w:t>
      </w:r>
      <w:r w:rsidRPr="000C440B">
        <w:rPr>
          <w:color w:val="000000" w:themeColor="text1"/>
          <w:sz w:val="20"/>
        </w:rPr>
        <w:t xml:space="preserve"> </w:t>
      </w:r>
      <w:r w:rsidRPr="000C440B">
        <w:rPr>
          <w:rFonts w:ascii="Calibri" w:eastAsia="Calibri" w:hAnsi="Calibri" w:cs="Calibri"/>
          <w:color w:val="000000" w:themeColor="text1"/>
          <w:sz w:val="20"/>
        </w:rPr>
        <w:t>mer grønn omstilling, arbeid og verdiskaping, trygghet og beredskap</w:t>
      </w:r>
      <w:r w:rsidR="0046621C">
        <w:rPr>
          <w:rFonts w:ascii="Calibri" w:eastAsia="Calibri" w:hAnsi="Calibri" w:cs="Calibri"/>
          <w:color w:val="000000" w:themeColor="text1"/>
          <w:sz w:val="20"/>
        </w:rPr>
        <w:t>,</w:t>
      </w:r>
      <w:r w:rsidRPr="000C440B">
        <w:rPr>
          <w:rFonts w:ascii="Calibri" w:eastAsia="Calibri" w:hAnsi="Calibri" w:cs="Calibri"/>
          <w:color w:val="000000" w:themeColor="text1"/>
          <w:sz w:val="20"/>
        </w:rPr>
        <w:t xml:space="preserve"> og europeisk forsknings- og innovasjonssamarbeid</w:t>
      </w:r>
      <w:r w:rsidR="0046621C">
        <w:rPr>
          <w:rFonts w:ascii="Calibri" w:eastAsia="Calibri" w:hAnsi="Calibri" w:cs="Calibri"/>
          <w:color w:val="000000" w:themeColor="text1"/>
          <w:sz w:val="20"/>
        </w:rPr>
        <w:t>,</w:t>
      </w:r>
      <w:r w:rsidRPr="000C440B">
        <w:rPr>
          <w:rFonts w:ascii="Calibri" w:eastAsia="Calibri" w:hAnsi="Calibri" w:cs="Calibri"/>
          <w:color w:val="000000" w:themeColor="text1"/>
          <w:sz w:val="20"/>
        </w:rPr>
        <w:t xml:space="preserve"> som svært viktige i statsbudsjettet.</w:t>
      </w:r>
      <w:r w:rsidRPr="000C440B">
        <w:rPr>
          <w:color w:val="000000" w:themeColor="text1"/>
          <w:sz w:val="20"/>
        </w:rPr>
        <w:t xml:space="preserve"> </w:t>
      </w:r>
      <w:r w:rsidRPr="000C440B">
        <w:rPr>
          <w:rFonts w:ascii="Calibri" w:eastAsia="Calibri" w:hAnsi="Calibri" w:cs="Calibri"/>
          <w:color w:val="000000" w:themeColor="text1"/>
          <w:sz w:val="20"/>
        </w:rPr>
        <w:t xml:space="preserve">Vi er samtidig </w:t>
      </w:r>
      <w:r w:rsidRPr="000C440B">
        <w:rPr>
          <w:rFonts w:ascii="Calibri" w:eastAsia="Calibri" w:hAnsi="Calibri" w:cs="Calibri"/>
          <w:color w:val="000000" w:themeColor="text1"/>
          <w:sz w:val="20"/>
          <w:u w:val="single"/>
        </w:rPr>
        <w:t>bekymret for at uten sterkere kunnskapsbygging og teknologiutvikling rett</w:t>
      </w:r>
      <w:r w:rsidR="0046621C">
        <w:rPr>
          <w:rFonts w:ascii="Calibri" w:eastAsia="Calibri" w:hAnsi="Calibri" w:cs="Calibri"/>
          <w:color w:val="000000" w:themeColor="text1"/>
          <w:sz w:val="20"/>
          <w:u w:val="single"/>
        </w:rPr>
        <w:t>et</w:t>
      </w:r>
      <w:r w:rsidRPr="000C440B">
        <w:rPr>
          <w:rFonts w:ascii="Calibri" w:eastAsia="Calibri" w:hAnsi="Calibri" w:cs="Calibri"/>
          <w:color w:val="000000" w:themeColor="text1"/>
          <w:sz w:val="20"/>
          <w:u w:val="single"/>
        </w:rPr>
        <w:t xml:space="preserve"> mot utfordringene, vil ikke vårt samfunn evne å gjøre de nødvendige omstillingene.</w:t>
      </w:r>
    </w:p>
    <w:p w14:paraId="5587180F" w14:textId="4649CD38" w:rsidR="0096596B" w:rsidRPr="000C440B" w:rsidRDefault="0096596B" w:rsidP="00961C55">
      <w:pPr>
        <w:rPr>
          <w:rFonts w:asciiTheme="minorHAnsi" w:hAnsiTheme="minorHAnsi" w:cstheme="minorBidi"/>
          <w:sz w:val="20"/>
        </w:rPr>
      </w:pPr>
    </w:p>
    <w:p w14:paraId="69979104" w14:textId="77777777" w:rsidR="00961C55" w:rsidRPr="000C440B" w:rsidRDefault="00961C55" w:rsidP="15CD68EE">
      <w:pPr>
        <w:rPr>
          <w:rFonts w:asciiTheme="minorHAnsi" w:eastAsiaTheme="minorEastAsia" w:hAnsiTheme="minorHAnsi" w:cstheme="minorHAnsi"/>
          <w:b/>
          <w:bCs/>
          <w:sz w:val="20"/>
        </w:rPr>
      </w:pPr>
      <w:r w:rsidRPr="000C440B">
        <w:rPr>
          <w:rFonts w:asciiTheme="minorHAnsi" w:eastAsiaTheme="minorEastAsia" w:hAnsiTheme="minorHAnsi" w:cstheme="minorBidi"/>
          <w:b/>
          <w:sz w:val="20"/>
        </w:rPr>
        <w:t>FFA er godt fornøyd med følgende i budsjettforslaget:</w:t>
      </w:r>
    </w:p>
    <w:p w14:paraId="302A7864" w14:textId="5F73E2E1" w:rsidR="6D429628" w:rsidRPr="000C440B" w:rsidRDefault="6D429628" w:rsidP="16A74186">
      <w:pPr>
        <w:pStyle w:val="Listeavsnitt"/>
        <w:numPr>
          <w:ilvl w:val="0"/>
          <w:numId w:val="29"/>
        </w:numPr>
        <w:rPr>
          <w:rFonts w:eastAsia="Calibri" w:cs="Calibri"/>
          <w:color w:val="000000" w:themeColor="text1"/>
          <w:sz w:val="20"/>
          <w:szCs w:val="20"/>
        </w:rPr>
      </w:pPr>
      <w:r w:rsidRPr="000C440B">
        <w:rPr>
          <w:rFonts w:eastAsia="Calibri" w:cs="Calibri"/>
          <w:color w:val="000000" w:themeColor="text1"/>
          <w:sz w:val="20"/>
          <w:szCs w:val="20"/>
        </w:rPr>
        <w:t>Retur-EU videreføres slik at forskningsinstituttene har mulighet til å samarbeide i EUs rammeprogram for forskning og innovasjon og hente hjem forskningsmidler fra det europeiske forskningssamarbeidet</w:t>
      </w:r>
    </w:p>
    <w:p w14:paraId="579F20E3" w14:textId="3976D033" w:rsidR="6D429628" w:rsidRPr="000C440B" w:rsidRDefault="6D429628" w:rsidP="16A74186">
      <w:pPr>
        <w:pStyle w:val="Listeavsnitt"/>
        <w:numPr>
          <w:ilvl w:val="0"/>
          <w:numId w:val="29"/>
        </w:numPr>
        <w:rPr>
          <w:rFonts w:eastAsia="Calibri" w:cs="Calibri"/>
          <w:color w:val="000000" w:themeColor="text1"/>
          <w:sz w:val="20"/>
          <w:szCs w:val="20"/>
        </w:rPr>
      </w:pPr>
      <w:r w:rsidRPr="000C440B">
        <w:rPr>
          <w:rFonts w:eastAsia="Calibri" w:cs="Calibri"/>
          <w:color w:val="000000" w:themeColor="text1"/>
          <w:sz w:val="20"/>
          <w:szCs w:val="20"/>
        </w:rPr>
        <w:t xml:space="preserve">Grønn Plattform lyses ut igjen i 2025, etter stopp i 2024 </w:t>
      </w:r>
    </w:p>
    <w:p w14:paraId="44518E27" w14:textId="37667F3C" w:rsidR="6D429628" w:rsidRPr="000C440B" w:rsidRDefault="6D429628" w:rsidP="16A74186">
      <w:pPr>
        <w:pStyle w:val="Listeavsnitt"/>
        <w:numPr>
          <w:ilvl w:val="0"/>
          <w:numId w:val="29"/>
        </w:numPr>
        <w:rPr>
          <w:rFonts w:eastAsia="Calibri" w:cs="Calibri"/>
          <w:color w:val="000000" w:themeColor="text1"/>
          <w:sz w:val="20"/>
          <w:szCs w:val="20"/>
        </w:rPr>
      </w:pPr>
      <w:r w:rsidRPr="000C440B">
        <w:rPr>
          <w:rFonts w:eastAsia="Calibri" w:cs="Calibri"/>
          <w:color w:val="000000" w:themeColor="text1"/>
          <w:sz w:val="20"/>
          <w:szCs w:val="20"/>
        </w:rPr>
        <w:t>Samfunnsoppdraget Bærekraftig f</w:t>
      </w:r>
      <w:r w:rsidR="0046621C">
        <w:rPr>
          <w:rFonts w:eastAsia="Calibri" w:cs="Calibri"/>
          <w:color w:val="000000" w:themeColor="text1"/>
          <w:sz w:val="20"/>
          <w:szCs w:val="20"/>
        </w:rPr>
        <w:t>ô</w:t>
      </w:r>
      <w:r w:rsidRPr="000C440B">
        <w:rPr>
          <w:rFonts w:eastAsia="Calibri" w:cs="Calibri"/>
          <w:color w:val="000000" w:themeColor="text1"/>
          <w:sz w:val="20"/>
          <w:szCs w:val="20"/>
        </w:rPr>
        <w:t xml:space="preserve">r gis oppstartbevilgning på 15 </w:t>
      </w:r>
      <w:proofErr w:type="spellStart"/>
      <w:r w:rsidRPr="000C440B">
        <w:rPr>
          <w:rFonts w:eastAsia="Calibri" w:cs="Calibri"/>
          <w:color w:val="000000" w:themeColor="text1"/>
          <w:sz w:val="20"/>
          <w:szCs w:val="20"/>
        </w:rPr>
        <w:t>mnok</w:t>
      </w:r>
      <w:proofErr w:type="spellEnd"/>
      <w:r w:rsidRPr="000C440B">
        <w:rPr>
          <w:rFonts w:eastAsia="Calibri" w:cs="Calibri"/>
          <w:color w:val="000000" w:themeColor="text1"/>
          <w:sz w:val="20"/>
          <w:szCs w:val="20"/>
        </w:rPr>
        <w:t xml:space="preserve"> (LMD, NFD, KD), og Sirkulærøkonomi planlegges i</w:t>
      </w:r>
      <w:r w:rsidR="0046621C">
        <w:rPr>
          <w:rFonts w:eastAsia="Calibri" w:cs="Calibri"/>
          <w:color w:val="000000" w:themeColor="text1"/>
          <w:sz w:val="20"/>
          <w:szCs w:val="20"/>
        </w:rPr>
        <w:t xml:space="preserve"> </w:t>
      </w:r>
      <w:r w:rsidRPr="000C440B">
        <w:rPr>
          <w:rFonts w:eastAsia="Calibri" w:cs="Calibri"/>
          <w:color w:val="000000" w:themeColor="text1"/>
          <w:sz w:val="20"/>
          <w:szCs w:val="20"/>
        </w:rPr>
        <w:t>l</w:t>
      </w:r>
      <w:r w:rsidR="0046621C">
        <w:rPr>
          <w:rFonts w:eastAsia="Calibri" w:cs="Calibri"/>
          <w:color w:val="000000" w:themeColor="text1"/>
          <w:sz w:val="20"/>
          <w:szCs w:val="20"/>
        </w:rPr>
        <w:t xml:space="preserve">øpet </w:t>
      </w:r>
      <w:r w:rsidRPr="000C440B">
        <w:rPr>
          <w:rFonts w:eastAsia="Calibri" w:cs="Calibri"/>
          <w:color w:val="000000" w:themeColor="text1"/>
          <w:sz w:val="20"/>
          <w:szCs w:val="20"/>
        </w:rPr>
        <w:t>a</w:t>
      </w:r>
      <w:r w:rsidR="0046621C">
        <w:rPr>
          <w:rFonts w:eastAsia="Calibri" w:cs="Calibri"/>
          <w:color w:val="000000" w:themeColor="text1"/>
          <w:sz w:val="20"/>
          <w:szCs w:val="20"/>
        </w:rPr>
        <w:t>v</w:t>
      </w:r>
      <w:r w:rsidRPr="000C440B">
        <w:rPr>
          <w:rFonts w:eastAsia="Calibri" w:cs="Calibri"/>
          <w:color w:val="000000" w:themeColor="text1"/>
          <w:sz w:val="20"/>
          <w:szCs w:val="20"/>
        </w:rPr>
        <w:t xml:space="preserve"> 2025</w:t>
      </w:r>
    </w:p>
    <w:p w14:paraId="7A1474C7" w14:textId="782C6B5B" w:rsidR="6D429628" w:rsidRPr="000C440B" w:rsidRDefault="6D429628" w:rsidP="16A74186">
      <w:pPr>
        <w:pStyle w:val="Listeavsnitt"/>
        <w:numPr>
          <w:ilvl w:val="0"/>
          <w:numId w:val="29"/>
        </w:numPr>
        <w:rPr>
          <w:rFonts w:eastAsia="Calibri" w:cs="Calibri"/>
          <w:color w:val="000000" w:themeColor="text1"/>
          <w:sz w:val="20"/>
          <w:szCs w:val="20"/>
        </w:rPr>
      </w:pPr>
      <w:r w:rsidRPr="000C440B">
        <w:rPr>
          <w:rFonts w:eastAsia="Calibri" w:cs="Calibri"/>
          <w:color w:val="000000" w:themeColor="text1"/>
          <w:sz w:val="20"/>
          <w:szCs w:val="20"/>
        </w:rPr>
        <w:t>Forskning på kvanteteknologi startes opp med midler til Forskningsrådet fra FD og KD</w:t>
      </w:r>
    </w:p>
    <w:p w14:paraId="2BB0D7A4" w14:textId="2CE3DF21" w:rsidR="6D429628" w:rsidRPr="000C440B" w:rsidRDefault="6D429628" w:rsidP="16A74186">
      <w:pPr>
        <w:pStyle w:val="Listeavsnitt"/>
        <w:numPr>
          <w:ilvl w:val="0"/>
          <w:numId w:val="29"/>
        </w:numPr>
        <w:rPr>
          <w:rFonts w:eastAsia="Calibri" w:cs="Calibri"/>
          <w:color w:val="000000" w:themeColor="text1"/>
          <w:sz w:val="20"/>
          <w:szCs w:val="20"/>
        </w:rPr>
      </w:pPr>
      <w:r w:rsidRPr="000C440B">
        <w:rPr>
          <w:rFonts w:eastAsia="Calibri" w:cs="Calibri"/>
          <w:color w:val="000000" w:themeColor="text1"/>
          <w:sz w:val="20"/>
          <w:szCs w:val="20"/>
        </w:rPr>
        <w:t xml:space="preserve">Forskningssenter Transport 2050 gis startbevilgning på 6 </w:t>
      </w:r>
      <w:proofErr w:type="spellStart"/>
      <w:r w:rsidRPr="000C440B">
        <w:rPr>
          <w:rFonts w:eastAsia="Calibri" w:cs="Calibri"/>
          <w:color w:val="000000" w:themeColor="text1"/>
          <w:sz w:val="20"/>
          <w:szCs w:val="20"/>
        </w:rPr>
        <w:t>mnok</w:t>
      </w:r>
      <w:proofErr w:type="spellEnd"/>
      <w:r w:rsidRPr="000C440B">
        <w:rPr>
          <w:rFonts w:eastAsia="Calibri" w:cs="Calibri"/>
          <w:color w:val="000000" w:themeColor="text1"/>
          <w:sz w:val="20"/>
          <w:szCs w:val="20"/>
        </w:rPr>
        <w:t xml:space="preserve"> fra SD </w:t>
      </w:r>
    </w:p>
    <w:p w14:paraId="6B5713F7" w14:textId="77777777" w:rsidR="002621F2" w:rsidRPr="000C440B" w:rsidRDefault="002621F2" w:rsidP="001A02FC">
      <w:pPr>
        <w:spacing w:line="264" w:lineRule="auto"/>
        <w:ind w:left="360"/>
        <w:rPr>
          <w:rFonts w:asciiTheme="minorHAnsi" w:hAnsiTheme="minorHAnsi" w:cstheme="minorHAnsi"/>
          <w:b/>
          <w:bCs/>
          <w:sz w:val="20"/>
        </w:rPr>
      </w:pPr>
    </w:p>
    <w:p w14:paraId="0890D39B" w14:textId="722BEF52" w:rsidR="00961C55" w:rsidRPr="000C440B" w:rsidRDefault="00961C55" w:rsidP="15CD68EE">
      <w:pPr>
        <w:spacing w:line="264" w:lineRule="auto"/>
        <w:rPr>
          <w:rFonts w:asciiTheme="minorHAnsi" w:hAnsiTheme="minorHAnsi" w:cstheme="minorBidi"/>
          <w:b/>
          <w:sz w:val="20"/>
        </w:rPr>
      </w:pPr>
      <w:r w:rsidRPr="000C440B">
        <w:rPr>
          <w:rFonts w:asciiTheme="minorHAnsi" w:hAnsiTheme="minorHAnsi" w:cstheme="minorBidi"/>
          <w:b/>
          <w:sz w:val="20"/>
        </w:rPr>
        <w:t xml:space="preserve">For å øke omstillingstakten </w:t>
      </w:r>
      <w:r w:rsidR="37A3BFC7" w:rsidRPr="000C440B">
        <w:rPr>
          <w:rFonts w:asciiTheme="minorHAnsi" w:hAnsiTheme="minorHAnsi" w:cstheme="minorBidi"/>
          <w:b/>
          <w:bCs/>
          <w:sz w:val="20"/>
        </w:rPr>
        <w:t>til</w:t>
      </w:r>
      <w:r w:rsidR="00887D0F" w:rsidRPr="000C440B">
        <w:rPr>
          <w:rFonts w:asciiTheme="minorHAnsi" w:hAnsiTheme="minorHAnsi" w:cstheme="minorBidi"/>
          <w:b/>
          <w:sz w:val="20"/>
        </w:rPr>
        <w:t xml:space="preserve"> et grønt, rettferdig og trygt samfunn</w:t>
      </w:r>
      <w:r w:rsidRPr="000C440B">
        <w:rPr>
          <w:rFonts w:asciiTheme="minorHAnsi" w:hAnsiTheme="minorHAnsi" w:cstheme="minorBidi"/>
          <w:b/>
          <w:sz w:val="20"/>
        </w:rPr>
        <w:t xml:space="preserve">, </w:t>
      </w:r>
      <w:r w:rsidR="00BA6C12" w:rsidRPr="000C440B">
        <w:rPr>
          <w:rFonts w:asciiTheme="minorHAnsi" w:hAnsiTheme="minorHAnsi" w:cstheme="minorBidi"/>
          <w:b/>
          <w:sz w:val="20"/>
        </w:rPr>
        <w:t xml:space="preserve">mener FFA at følgende er nødvendig </w:t>
      </w:r>
      <w:r w:rsidR="0034535C" w:rsidRPr="000C440B">
        <w:rPr>
          <w:rFonts w:asciiTheme="minorHAnsi" w:hAnsiTheme="minorHAnsi" w:cstheme="minorBidi"/>
          <w:b/>
          <w:sz w:val="20"/>
        </w:rPr>
        <w:t>i</w:t>
      </w:r>
      <w:r w:rsidRPr="000C440B">
        <w:rPr>
          <w:rFonts w:asciiTheme="minorHAnsi" w:hAnsiTheme="minorHAnsi" w:cstheme="minorBidi"/>
          <w:b/>
          <w:sz w:val="20"/>
        </w:rPr>
        <w:t xml:space="preserve"> </w:t>
      </w:r>
      <w:r w:rsidRPr="000C440B">
        <w:rPr>
          <w:rFonts w:asciiTheme="minorHAnsi" w:hAnsiTheme="minorHAnsi" w:cstheme="minorBidi"/>
          <w:b/>
          <w:bCs/>
          <w:sz w:val="20"/>
        </w:rPr>
        <w:t>202</w:t>
      </w:r>
      <w:r w:rsidR="1FCB7256" w:rsidRPr="000C440B">
        <w:rPr>
          <w:rFonts w:asciiTheme="minorHAnsi" w:hAnsiTheme="minorHAnsi" w:cstheme="minorBidi"/>
          <w:b/>
          <w:bCs/>
          <w:sz w:val="20"/>
        </w:rPr>
        <w:t>5</w:t>
      </w:r>
      <w:r w:rsidRPr="000C440B">
        <w:rPr>
          <w:rFonts w:asciiTheme="minorHAnsi" w:hAnsiTheme="minorHAnsi" w:cstheme="minorBidi"/>
          <w:b/>
          <w:sz w:val="20"/>
        </w:rPr>
        <w:t>:</w:t>
      </w:r>
    </w:p>
    <w:p w14:paraId="3C37DACE" w14:textId="1A89046B" w:rsidR="5BDD78A9" w:rsidRPr="000C440B" w:rsidRDefault="14C7DB63" w:rsidP="001A7ACC">
      <w:pPr>
        <w:pStyle w:val="Listeavsnitt"/>
        <w:numPr>
          <w:ilvl w:val="0"/>
          <w:numId w:val="35"/>
        </w:numPr>
        <w:rPr>
          <w:rFonts w:asciiTheme="minorHAnsi" w:hAnsiTheme="minorHAnsi" w:cstheme="minorBidi"/>
          <w:sz w:val="20"/>
          <w:szCs w:val="20"/>
          <w:lang w:eastAsia="nb-NO"/>
        </w:rPr>
      </w:pPr>
      <w:r w:rsidRPr="000C440B">
        <w:rPr>
          <w:rFonts w:asciiTheme="minorHAnsi" w:hAnsiTheme="minorHAnsi" w:cstheme="minorBidi"/>
          <w:b/>
          <w:sz w:val="20"/>
          <w:szCs w:val="20"/>
        </w:rPr>
        <w:t>Kap.285, post</w:t>
      </w:r>
      <w:r w:rsidR="004C58FF" w:rsidRPr="000C440B">
        <w:rPr>
          <w:rFonts w:asciiTheme="minorHAnsi" w:hAnsiTheme="minorHAnsi" w:cstheme="minorBidi"/>
          <w:b/>
          <w:sz w:val="20"/>
          <w:szCs w:val="20"/>
        </w:rPr>
        <w:t xml:space="preserve"> </w:t>
      </w:r>
      <w:r w:rsidRPr="000C440B">
        <w:rPr>
          <w:rFonts w:asciiTheme="minorHAnsi" w:hAnsiTheme="minorHAnsi" w:cstheme="minorBidi"/>
          <w:b/>
          <w:sz w:val="20"/>
          <w:szCs w:val="20"/>
        </w:rPr>
        <w:t>71</w:t>
      </w:r>
      <w:r w:rsidRPr="000C440B">
        <w:rPr>
          <w:b/>
          <w:sz w:val="20"/>
          <w:szCs w:val="20"/>
        </w:rPr>
        <w:t xml:space="preserve"> </w:t>
      </w:r>
      <w:r w:rsidRPr="000C440B">
        <w:rPr>
          <w:rFonts w:asciiTheme="minorHAnsi" w:hAnsiTheme="minorHAnsi" w:cstheme="minorBidi"/>
          <w:b/>
          <w:i/>
          <w:sz w:val="20"/>
          <w:szCs w:val="20"/>
        </w:rPr>
        <w:t>Strategiske forsk</w:t>
      </w:r>
      <w:r w:rsidR="007D5FB8">
        <w:rPr>
          <w:rFonts w:asciiTheme="minorHAnsi" w:hAnsiTheme="minorHAnsi" w:cstheme="minorBidi"/>
          <w:b/>
          <w:i/>
          <w:sz w:val="20"/>
          <w:szCs w:val="20"/>
        </w:rPr>
        <w:t>n</w:t>
      </w:r>
      <w:r w:rsidRPr="000C440B">
        <w:rPr>
          <w:rFonts w:asciiTheme="minorHAnsi" w:hAnsiTheme="minorHAnsi" w:cstheme="minorBidi"/>
          <w:b/>
          <w:i/>
          <w:sz w:val="20"/>
          <w:szCs w:val="20"/>
        </w:rPr>
        <w:t>ingsprioritering</w:t>
      </w:r>
      <w:r w:rsidR="007D5FB8">
        <w:rPr>
          <w:rFonts w:asciiTheme="minorHAnsi" w:hAnsiTheme="minorHAnsi" w:cstheme="minorBidi"/>
          <w:b/>
          <w:i/>
          <w:sz w:val="20"/>
          <w:szCs w:val="20"/>
        </w:rPr>
        <w:t>e</w:t>
      </w:r>
      <w:r w:rsidRPr="000C440B">
        <w:rPr>
          <w:rFonts w:asciiTheme="minorHAnsi" w:hAnsiTheme="minorHAnsi" w:cstheme="minorBidi"/>
          <w:b/>
          <w:i/>
          <w:sz w:val="20"/>
          <w:szCs w:val="20"/>
        </w:rPr>
        <w:t>r</w:t>
      </w:r>
      <w:r w:rsidR="004C58FF" w:rsidRPr="000C440B">
        <w:rPr>
          <w:rStyle w:val="normaltextrun"/>
          <w:rFonts w:asciiTheme="minorHAnsi" w:hAnsiTheme="minorHAnsi" w:cstheme="minorBidi"/>
          <w:b/>
          <w:sz w:val="20"/>
          <w:szCs w:val="20"/>
          <w:lang w:eastAsia="nb-NO"/>
        </w:rPr>
        <w:t xml:space="preserve"> </w:t>
      </w:r>
      <w:r w:rsidR="0016280C" w:rsidRPr="000C440B">
        <w:rPr>
          <w:rStyle w:val="normaltextrun"/>
          <w:rFonts w:asciiTheme="minorHAnsi" w:hAnsiTheme="minorHAnsi" w:cstheme="minorBidi"/>
          <w:b/>
          <w:sz w:val="20"/>
          <w:szCs w:val="20"/>
          <w:lang w:eastAsia="nb-NO"/>
        </w:rPr>
        <w:t xml:space="preserve">opprettholdes på minst samme nivå som i 2024, </w:t>
      </w:r>
      <w:proofErr w:type="spellStart"/>
      <w:r w:rsidR="0016280C" w:rsidRPr="000C440B">
        <w:rPr>
          <w:rStyle w:val="normaltextrun"/>
          <w:rFonts w:asciiTheme="minorHAnsi" w:hAnsiTheme="minorHAnsi" w:cstheme="minorBidi"/>
          <w:b/>
          <w:sz w:val="20"/>
          <w:szCs w:val="20"/>
          <w:lang w:eastAsia="nb-NO"/>
        </w:rPr>
        <w:t>dvs</w:t>
      </w:r>
      <w:proofErr w:type="spellEnd"/>
      <w:r w:rsidR="0016280C" w:rsidRPr="000C440B">
        <w:rPr>
          <w:rStyle w:val="normaltextrun"/>
          <w:rFonts w:asciiTheme="minorHAnsi" w:hAnsiTheme="minorHAnsi" w:cstheme="minorBidi"/>
          <w:b/>
          <w:sz w:val="20"/>
          <w:szCs w:val="20"/>
          <w:lang w:eastAsia="nb-NO"/>
        </w:rPr>
        <w:t xml:space="preserve"> styrkes </w:t>
      </w:r>
      <w:r w:rsidR="004C58FF" w:rsidRPr="000C440B">
        <w:rPr>
          <w:rStyle w:val="normaltextrun"/>
          <w:rFonts w:asciiTheme="minorHAnsi" w:hAnsiTheme="minorHAnsi" w:cstheme="minorBidi"/>
          <w:b/>
          <w:sz w:val="20"/>
          <w:szCs w:val="20"/>
          <w:lang w:eastAsia="nb-NO"/>
        </w:rPr>
        <w:t>ut over regjeringens budsjettforslag</w:t>
      </w:r>
      <w:r w:rsidR="0016280C" w:rsidRPr="000C440B">
        <w:rPr>
          <w:rStyle w:val="normaltextrun"/>
          <w:rFonts w:asciiTheme="minorHAnsi" w:hAnsiTheme="minorHAnsi" w:cstheme="minorBidi"/>
          <w:b/>
          <w:sz w:val="20"/>
          <w:szCs w:val="20"/>
          <w:lang w:eastAsia="nb-NO"/>
        </w:rPr>
        <w:t xml:space="preserve"> med minimum 100 </w:t>
      </w:r>
      <w:proofErr w:type="spellStart"/>
      <w:r w:rsidR="0016280C" w:rsidRPr="000C440B">
        <w:rPr>
          <w:rStyle w:val="normaltextrun"/>
          <w:rFonts w:asciiTheme="minorHAnsi" w:hAnsiTheme="minorHAnsi" w:cstheme="minorBidi"/>
          <w:b/>
          <w:sz w:val="20"/>
          <w:szCs w:val="20"/>
          <w:lang w:eastAsia="nb-NO"/>
        </w:rPr>
        <w:t>mill</w:t>
      </w:r>
      <w:proofErr w:type="spellEnd"/>
      <w:r w:rsidR="0016280C" w:rsidRPr="000C440B">
        <w:rPr>
          <w:rStyle w:val="normaltextrun"/>
          <w:rFonts w:asciiTheme="minorHAnsi" w:hAnsiTheme="minorHAnsi" w:cstheme="minorBidi"/>
          <w:b/>
          <w:sz w:val="20"/>
          <w:szCs w:val="20"/>
          <w:lang w:eastAsia="nb-NO"/>
        </w:rPr>
        <w:t xml:space="preserve"> kr</w:t>
      </w:r>
      <w:r w:rsidR="00047F19">
        <w:rPr>
          <w:rStyle w:val="normaltextrun"/>
          <w:rFonts w:asciiTheme="minorHAnsi" w:hAnsiTheme="minorHAnsi" w:cstheme="minorBidi"/>
          <w:b/>
          <w:sz w:val="20"/>
          <w:szCs w:val="20"/>
          <w:lang w:eastAsia="nb-NO"/>
        </w:rPr>
        <w:t>.</w:t>
      </w:r>
      <w:r w:rsidR="0007147C" w:rsidRPr="000C440B">
        <w:rPr>
          <w:rStyle w:val="normaltextrun"/>
          <w:rFonts w:asciiTheme="minorHAnsi" w:hAnsiTheme="minorHAnsi" w:cstheme="minorBidi"/>
          <w:b/>
          <w:sz w:val="20"/>
          <w:szCs w:val="20"/>
          <w:lang w:eastAsia="nb-NO"/>
        </w:rPr>
        <w:t xml:space="preserve"> til </w:t>
      </w:r>
      <w:r w:rsidR="00092DED" w:rsidRPr="000C440B">
        <w:rPr>
          <w:rStyle w:val="normaltextrun"/>
          <w:rFonts w:asciiTheme="minorHAnsi" w:hAnsiTheme="minorHAnsi" w:cstheme="minorBidi"/>
          <w:b/>
          <w:sz w:val="20"/>
          <w:szCs w:val="20"/>
          <w:lang w:eastAsia="nb-NO"/>
        </w:rPr>
        <w:t>3</w:t>
      </w:r>
      <w:r w:rsidR="0007147C" w:rsidRPr="000C440B">
        <w:rPr>
          <w:rStyle w:val="normaltextrun"/>
          <w:rFonts w:asciiTheme="minorHAnsi" w:hAnsiTheme="minorHAnsi" w:cstheme="minorBidi"/>
          <w:b/>
          <w:sz w:val="20"/>
          <w:szCs w:val="20"/>
          <w:lang w:eastAsia="nb-NO"/>
        </w:rPr>
        <w:t xml:space="preserve"> </w:t>
      </w:r>
      <w:r w:rsidR="001C0078" w:rsidRPr="000C440B">
        <w:rPr>
          <w:rStyle w:val="normaltextrun"/>
          <w:rFonts w:asciiTheme="minorHAnsi" w:hAnsiTheme="minorHAnsi" w:cstheme="minorBidi"/>
          <w:b/>
          <w:sz w:val="20"/>
          <w:szCs w:val="20"/>
          <w:lang w:eastAsia="nb-NO"/>
        </w:rPr>
        <w:t>0</w:t>
      </w:r>
      <w:r w:rsidR="0007147C" w:rsidRPr="000C440B">
        <w:rPr>
          <w:rStyle w:val="normaltextrun"/>
          <w:rFonts w:asciiTheme="minorHAnsi" w:hAnsiTheme="minorHAnsi" w:cstheme="minorBidi"/>
          <w:b/>
          <w:sz w:val="20"/>
          <w:szCs w:val="20"/>
          <w:lang w:eastAsia="nb-NO"/>
        </w:rPr>
        <w:t>50</w:t>
      </w:r>
      <w:r w:rsidR="00E2373F" w:rsidRPr="000C440B">
        <w:rPr>
          <w:rStyle w:val="normaltextrun"/>
          <w:rFonts w:asciiTheme="minorHAnsi" w:hAnsiTheme="minorHAnsi" w:cstheme="minorBidi"/>
          <w:b/>
          <w:sz w:val="20"/>
          <w:szCs w:val="20"/>
          <w:lang w:eastAsia="nb-NO"/>
        </w:rPr>
        <w:t xml:space="preserve">,9 </w:t>
      </w:r>
      <w:proofErr w:type="spellStart"/>
      <w:r w:rsidR="00E2373F" w:rsidRPr="000C440B">
        <w:rPr>
          <w:rStyle w:val="normaltextrun"/>
          <w:rFonts w:asciiTheme="minorHAnsi" w:hAnsiTheme="minorHAnsi" w:cstheme="minorBidi"/>
          <w:b/>
          <w:sz w:val="20"/>
          <w:szCs w:val="20"/>
          <w:lang w:eastAsia="nb-NO"/>
        </w:rPr>
        <w:t>mill</w:t>
      </w:r>
      <w:proofErr w:type="spellEnd"/>
      <w:r w:rsidR="00E2373F" w:rsidRPr="000C440B">
        <w:rPr>
          <w:rStyle w:val="normaltextrun"/>
          <w:rFonts w:asciiTheme="minorHAnsi" w:hAnsiTheme="minorHAnsi" w:cstheme="minorBidi"/>
          <w:b/>
          <w:sz w:val="20"/>
          <w:szCs w:val="20"/>
          <w:lang w:eastAsia="nb-NO"/>
        </w:rPr>
        <w:t xml:space="preserve"> kr</w:t>
      </w:r>
      <w:r w:rsidR="004C58FF" w:rsidRPr="000C440B">
        <w:rPr>
          <w:rStyle w:val="normaltextrun"/>
          <w:rFonts w:asciiTheme="minorHAnsi" w:hAnsiTheme="minorHAnsi" w:cstheme="minorBidi"/>
          <w:b/>
          <w:sz w:val="20"/>
          <w:szCs w:val="20"/>
          <w:lang w:eastAsia="nb-NO"/>
        </w:rPr>
        <w:t xml:space="preserve">. </w:t>
      </w:r>
      <w:r w:rsidR="5BDD78A9" w:rsidRPr="000C440B">
        <w:rPr>
          <w:rFonts w:eastAsia="Calibri" w:cs="Calibri"/>
          <w:color w:val="000000" w:themeColor="text1"/>
          <w:sz w:val="20"/>
          <w:szCs w:val="20"/>
        </w:rPr>
        <w:t xml:space="preserve">Forskningsmidlene må brukes på </w:t>
      </w:r>
      <w:r w:rsidR="5BDD78A9" w:rsidRPr="00047F19">
        <w:rPr>
          <w:rFonts w:eastAsia="Calibri" w:cs="Calibri"/>
          <w:color w:val="000000" w:themeColor="text1"/>
          <w:sz w:val="20"/>
          <w:szCs w:val="20"/>
        </w:rPr>
        <w:t xml:space="preserve">virkemidler som </w:t>
      </w:r>
      <w:r w:rsidR="006B028C" w:rsidRPr="00047F19">
        <w:rPr>
          <w:rFonts w:eastAsia="Calibri" w:cs="Calibri"/>
          <w:color w:val="000000" w:themeColor="text1"/>
          <w:sz w:val="20"/>
          <w:szCs w:val="20"/>
        </w:rPr>
        <w:t xml:space="preserve">i større grad </w:t>
      </w:r>
      <w:r w:rsidR="5BDD78A9" w:rsidRPr="00047F19">
        <w:rPr>
          <w:rFonts w:eastAsia="Calibri" w:cs="Calibri"/>
          <w:color w:val="000000" w:themeColor="text1"/>
          <w:sz w:val="20"/>
          <w:szCs w:val="20"/>
        </w:rPr>
        <w:t>utløser forskningssamarbeid og næringslivets</w:t>
      </w:r>
      <w:r w:rsidR="006B028C" w:rsidRPr="00047F19">
        <w:rPr>
          <w:rFonts w:eastAsia="Calibri" w:cs="Calibri"/>
          <w:color w:val="000000" w:themeColor="text1"/>
          <w:sz w:val="20"/>
          <w:szCs w:val="20"/>
        </w:rPr>
        <w:t>/offentlige virksomheters</w:t>
      </w:r>
      <w:r w:rsidR="5BDD78A9" w:rsidRPr="00047F19">
        <w:rPr>
          <w:rFonts w:eastAsia="Calibri" w:cs="Calibri"/>
          <w:color w:val="000000" w:themeColor="text1"/>
          <w:sz w:val="20"/>
          <w:szCs w:val="20"/>
        </w:rPr>
        <w:t xml:space="preserve"> forskningsinvesteringer og øker bruken av forskningsresultater i samfunnet. </w:t>
      </w:r>
      <w:r w:rsidR="006B028C" w:rsidRPr="00047F19">
        <w:rPr>
          <w:rFonts w:eastAsia="Calibri" w:cs="Calibri"/>
          <w:color w:val="000000" w:themeColor="text1"/>
          <w:sz w:val="20"/>
          <w:szCs w:val="20"/>
        </w:rPr>
        <w:t>Gode</w:t>
      </w:r>
      <w:r w:rsidR="006B028C" w:rsidRPr="000C440B">
        <w:rPr>
          <w:rFonts w:eastAsia="Calibri" w:cs="Calibri"/>
          <w:color w:val="000000" w:themeColor="text1"/>
          <w:sz w:val="20"/>
          <w:szCs w:val="20"/>
        </w:rPr>
        <w:t xml:space="preserve"> </w:t>
      </w:r>
      <w:r w:rsidR="001D3B53" w:rsidRPr="000C440B">
        <w:rPr>
          <w:rFonts w:eastAsia="Calibri" w:cs="Calibri"/>
          <w:color w:val="000000" w:themeColor="text1"/>
          <w:sz w:val="20"/>
          <w:szCs w:val="20"/>
        </w:rPr>
        <w:t>virkemidler</w:t>
      </w:r>
      <w:r w:rsidR="006B028C" w:rsidRPr="000C440B">
        <w:rPr>
          <w:rFonts w:eastAsia="Calibri" w:cs="Calibri"/>
          <w:color w:val="000000" w:themeColor="text1"/>
          <w:sz w:val="20"/>
          <w:szCs w:val="20"/>
        </w:rPr>
        <w:t xml:space="preserve"> er</w:t>
      </w:r>
      <w:r w:rsidR="5BDD78A9" w:rsidRPr="000C440B">
        <w:rPr>
          <w:rFonts w:eastAsia="Calibri" w:cs="Calibri"/>
          <w:color w:val="000000" w:themeColor="text1"/>
          <w:sz w:val="20"/>
          <w:szCs w:val="20"/>
        </w:rPr>
        <w:t xml:space="preserve"> Kompetanse- og samarbeidsprosjekt, Senter for forskningsdrevet innovasjon</w:t>
      </w:r>
      <w:r w:rsidR="006B028C" w:rsidRPr="000C440B">
        <w:rPr>
          <w:rFonts w:eastAsia="Calibri" w:cs="Calibri"/>
          <w:color w:val="000000" w:themeColor="text1"/>
          <w:sz w:val="20"/>
          <w:szCs w:val="20"/>
        </w:rPr>
        <w:t xml:space="preserve">, Innovasjonsprosjekt i næringslivet </w:t>
      </w:r>
      <w:r w:rsidR="5BDD78A9" w:rsidRPr="000C440B">
        <w:rPr>
          <w:rFonts w:eastAsia="Calibri" w:cs="Calibri"/>
          <w:color w:val="000000" w:themeColor="text1"/>
          <w:sz w:val="20"/>
          <w:szCs w:val="20"/>
        </w:rPr>
        <w:t>og Grønn plattform. Se gjerne til EUs partnerskap som modell for samarbeid og samfinansiering mellom bedrifter, forskningsmiljø og myndigheter for å nå felles mål.</w:t>
      </w:r>
    </w:p>
    <w:p w14:paraId="307B56FB" w14:textId="17F517E6" w:rsidR="00083DD7" w:rsidRPr="000C440B" w:rsidRDefault="00083DD7" w:rsidP="00083DD7">
      <w:pPr>
        <w:pStyle w:val="Listeavsnitt"/>
        <w:numPr>
          <w:ilvl w:val="0"/>
          <w:numId w:val="35"/>
        </w:numPr>
        <w:spacing w:line="264" w:lineRule="auto"/>
        <w:rPr>
          <w:rFonts w:asciiTheme="minorHAnsi" w:hAnsiTheme="minorHAnsi" w:cstheme="minorBidi"/>
          <w:b/>
          <w:sz w:val="20"/>
          <w:szCs w:val="20"/>
        </w:rPr>
      </w:pPr>
      <w:r w:rsidRPr="000C440B">
        <w:rPr>
          <w:rFonts w:asciiTheme="minorHAnsi" w:hAnsiTheme="minorHAnsi" w:cstheme="minorBidi"/>
          <w:b/>
          <w:sz w:val="20"/>
          <w:szCs w:val="20"/>
          <w:lang w:val="nn-NO"/>
        </w:rPr>
        <w:t>Kap.</w:t>
      </w:r>
      <w:r w:rsidRPr="000C440B">
        <w:rPr>
          <w:rFonts w:asciiTheme="minorHAnsi" w:hAnsiTheme="minorHAnsi" w:cstheme="minorBidi"/>
          <w:b/>
          <w:bCs/>
          <w:sz w:val="20"/>
          <w:szCs w:val="20"/>
          <w:lang w:val="nn-NO"/>
        </w:rPr>
        <w:t>285</w:t>
      </w:r>
      <w:r w:rsidRPr="000C440B">
        <w:rPr>
          <w:rFonts w:asciiTheme="minorHAnsi" w:hAnsiTheme="minorHAnsi" w:cstheme="minorBidi"/>
          <w:b/>
          <w:sz w:val="20"/>
          <w:szCs w:val="20"/>
          <w:lang w:val="nn-NO"/>
        </w:rPr>
        <w:t xml:space="preserve">, post </w:t>
      </w:r>
      <w:r w:rsidRPr="000C440B">
        <w:rPr>
          <w:rFonts w:asciiTheme="minorHAnsi" w:hAnsiTheme="minorHAnsi" w:cstheme="minorBidi"/>
          <w:b/>
          <w:bCs/>
          <w:sz w:val="20"/>
          <w:szCs w:val="20"/>
          <w:lang w:val="nn-NO"/>
        </w:rPr>
        <w:t>73</w:t>
      </w:r>
      <w:r w:rsidRPr="000C440B">
        <w:rPr>
          <w:rFonts w:asciiTheme="minorHAnsi" w:hAnsiTheme="minorHAnsi" w:cstheme="minorBidi"/>
          <w:b/>
          <w:sz w:val="20"/>
          <w:szCs w:val="20"/>
          <w:lang w:val="nn-NO"/>
        </w:rPr>
        <w:t xml:space="preserve"> </w:t>
      </w:r>
      <w:r w:rsidRPr="000C440B">
        <w:rPr>
          <w:rFonts w:asciiTheme="minorHAnsi" w:hAnsiTheme="minorHAnsi" w:cstheme="minorBidi"/>
          <w:b/>
          <w:i/>
          <w:sz w:val="20"/>
          <w:szCs w:val="20"/>
          <w:lang w:val="nn-NO"/>
        </w:rPr>
        <w:t>Grunnløyving til samfunnsvitskaplege forskingsinstitutt</w:t>
      </w:r>
      <w:r w:rsidRPr="000C440B">
        <w:rPr>
          <w:rFonts w:asciiTheme="minorHAnsi" w:hAnsiTheme="minorHAnsi" w:cstheme="minorBidi"/>
          <w:b/>
          <w:bCs/>
          <w:sz w:val="20"/>
          <w:szCs w:val="20"/>
          <w:lang w:val="nn-NO"/>
        </w:rPr>
        <w:t xml:space="preserve"> </w:t>
      </w:r>
      <w:proofErr w:type="spellStart"/>
      <w:r w:rsidRPr="000C440B">
        <w:rPr>
          <w:rFonts w:asciiTheme="minorHAnsi" w:hAnsiTheme="minorHAnsi" w:cstheme="minorBidi"/>
          <w:b/>
          <w:sz w:val="20"/>
          <w:szCs w:val="20"/>
          <w:lang w:val="nn-NO"/>
        </w:rPr>
        <w:t>økes</w:t>
      </w:r>
      <w:proofErr w:type="spellEnd"/>
      <w:r w:rsidRPr="000C440B">
        <w:rPr>
          <w:rFonts w:asciiTheme="minorHAnsi" w:hAnsiTheme="minorHAnsi" w:cstheme="minorBidi"/>
          <w:b/>
          <w:sz w:val="20"/>
          <w:szCs w:val="20"/>
          <w:lang w:val="nn-NO"/>
        </w:rPr>
        <w:t xml:space="preserve"> med 20 </w:t>
      </w:r>
      <w:proofErr w:type="spellStart"/>
      <w:r w:rsidRPr="000C440B">
        <w:rPr>
          <w:rFonts w:asciiTheme="minorHAnsi" w:hAnsiTheme="minorHAnsi" w:cstheme="minorBidi"/>
          <w:b/>
          <w:sz w:val="20"/>
          <w:szCs w:val="20"/>
          <w:lang w:val="nn-NO"/>
        </w:rPr>
        <w:t>mill</w:t>
      </w:r>
      <w:proofErr w:type="spellEnd"/>
      <w:r w:rsidRPr="000C440B">
        <w:rPr>
          <w:rFonts w:asciiTheme="minorHAnsi" w:hAnsiTheme="minorHAnsi" w:cstheme="minorBidi"/>
          <w:b/>
          <w:sz w:val="20"/>
          <w:szCs w:val="20"/>
          <w:lang w:val="nn-NO"/>
        </w:rPr>
        <w:t xml:space="preserve"> kr </w:t>
      </w:r>
      <w:r w:rsidRPr="000C440B">
        <w:rPr>
          <w:rFonts w:asciiTheme="minorHAnsi" w:hAnsiTheme="minorHAnsi" w:cstheme="minorBidi"/>
          <w:b/>
          <w:bCs/>
          <w:sz w:val="20"/>
          <w:szCs w:val="20"/>
          <w:lang w:val="nn-NO"/>
        </w:rPr>
        <w:t xml:space="preserve">ut over </w:t>
      </w:r>
      <w:proofErr w:type="spellStart"/>
      <w:r w:rsidRPr="000C440B">
        <w:rPr>
          <w:rFonts w:asciiTheme="minorHAnsi" w:hAnsiTheme="minorHAnsi" w:cstheme="minorBidi"/>
          <w:b/>
          <w:bCs/>
          <w:sz w:val="20"/>
          <w:szCs w:val="20"/>
          <w:lang w:val="nn-NO"/>
        </w:rPr>
        <w:t>regjeringens</w:t>
      </w:r>
      <w:proofErr w:type="spellEnd"/>
      <w:r w:rsidRPr="000C440B">
        <w:rPr>
          <w:rFonts w:asciiTheme="minorHAnsi" w:hAnsiTheme="minorHAnsi" w:cstheme="minorBidi"/>
          <w:b/>
          <w:bCs/>
          <w:sz w:val="20"/>
          <w:szCs w:val="20"/>
          <w:lang w:val="nn-NO"/>
        </w:rPr>
        <w:t xml:space="preserve"> budsjettforslag, til 273,6 </w:t>
      </w:r>
      <w:proofErr w:type="spellStart"/>
      <w:r w:rsidRPr="000C440B">
        <w:rPr>
          <w:rFonts w:asciiTheme="minorHAnsi" w:hAnsiTheme="minorHAnsi" w:cstheme="minorBidi"/>
          <w:b/>
          <w:bCs/>
          <w:sz w:val="20"/>
          <w:szCs w:val="20"/>
          <w:lang w:val="nn-NO"/>
        </w:rPr>
        <w:t>mill</w:t>
      </w:r>
      <w:proofErr w:type="spellEnd"/>
      <w:r w:rsidRPr="000C440B">
        <w:rPr>
          <w:rFonts w:asciiTheme="minorHAnsi" w:hAnsiTheme="minorHAnsi" w:cstheme="minorBidi"/>
          <w:b/>
          <w:bCs/>
          <w:sz w:val="20"/>
          <w:szCs w:val="20"/>
          <w:lang w:val="nn-NO"/>
        </w:rPr>
        <w:t xml:space="preserve"> kr.</w:t>
      </w:r>
      <w:r w:rsidRPr="000C440B">
        <w:rPr>
          <w:rFonts w:asciiTheme="minorHAnsi" w:hAnsiTheme="minorHAnsi" w:cstheme="minorBidi"/>
          <w:b/>
          <w:sz w:val="20"/>
          <w:szCs w:val="20"/>
          <w:lang w:val="nn-NO"/>
        </w:rPr>
        <w:t xml:space="preserve"> </w:t>
      </w:r>
      <w:r w:rsidRPr="000C440B">
        <w:rPr>
          <w:rFonts w:asciiTheme="minorHAnsi" w:hAnsiTheme="minorHAnsi" w:cstheme="minorBidi"/>
          <w:sz w:val="20"/>
          <w:szCs w:val="20"/>
        </w:rPr>
        <w:t xml:space="preserve">Grunnfinansiering til de samfunnsvitenskapelige instituttene økes for å styrke kunnskapsberedskap for omstilling innen arbeidsliv, helse- og sosialpolitikk, </w:t>
      </w:r>
      <w:proofErr w:type="gramStart"/>
      <w:r w:rsidRPr="000C440B">
        <w:rPr>
          <w:rFonts w:asciiTheme="minorHAnsi" w:hAnsiTheme="minorHAnsi" w:cstheme="minorBidi"/>
          <w:sz w:val="20"/>
          <w:szCs w:val="20"/>
        </w:rPr>
        <w:t>regional</w:t>
      </w:r>
      <w:r w:rsidR="00A402C8">
        <w:rPr>
          <w:rFonts w:asciiTheme="minorHAnsi" w:hAnsiTheme="minorHAnsi" w:cstheme="minorBidi"/>
          <w:sz w:val="20"/>
          <w:szCs w:val="20"/>
        </w:rPr>
        <w:t xml:space="preserve"> </w:t>
      </w:r>
      <w:r w:rsidRPr="000C440B">
        <w:rPr>
          <w:rFonts w:asciiTheme="minorHAnsi" w:hAnsiTheme="minorHAnsi" w:cstheme="minorBidi"/>
          <w:sz w:val="20"/>
          <w:szCs w:val="20"/>
        </w:rPr>
        <w:t>utvikling,</w:t>
      </w:r>
      <w:proofErr w:type="gramEnd"/>
      <w:r w:rsidRPr="000C440B">
        <w:rPr>
          <w:rFonts w:asciiTheme="minorHAnsi" w:hAnsiTheme="minorHAnsi" w:cstheme="minorBidi"/>
          <w:sz w:val="20"/>
          <w:szCs w:val="20"/>
        </w:rPr>
        <w:t xml:space="preserve"> utenriks- og sikkerhetspolitikk.  </w:t>
      </w:r>
    </w:p>
    <w:p w14:paraId="438058E2" w14:textId="7B5AE3F1" w:rsidR="2E4C9AA5" w:rsidRPr="000C440B" w:rsidRDefault="5BDD78A9" w:rsidP="00050E24">
      <w:pPr>
        <w:pStyle w:val="Listeavsnitt"/>
        <w:numPr>
          <w:ilvl w:val="0"/>
          <w:numId w:val="35"/>
        </w:numPr>
        <w:spacing w:line="264" w:lineRule="auto"/>
        <w:rPr>
          <w:rFonts w:asciiTheme="minorHAnsi" w:hAnsiTheme="minorHAnsi" w:cstheme="minorBidi"/>
          <w:sz w:val="20"/>
          <w:szCs w:val="20"/>
        </w:rPr>
      </w:pPr>
      <w:r w:rsidRPr="005719DB">
        <w:rPr>
          <w:rFonts w:eastAsia="Calibri" w:cs="Calibri"/>
          <w:b/>
          <w:bCs/>
          <w:color w:val="000000" w:themeColor="text1"/>
          <w:sz w:val="20"/>
          <w:szCs w:val="20"/>
        </w:rPr>
        <w:t xml:space="preserve">Justeringer i SkatteFunn bør </w:t>
      </w:r>
      <w:r w:rsidR="007D5FB8">
        <w:rPr>
          <w:rFonts w:eastAsia="Calibri" w:cs="Calibri"/>
          <w:b/>
          <w:bCs/>
          <w:color w:val="000000" w:themeColor="text1"/>
          <w:sz w:val="20"/>
          <w:szCs w:val="20"/>
        </w:rPr>
        <w:t>gjennomføres</w:t>
      </w:r>
      <w:r w:rsidR="007D5FB8" w:rsidRPr="005719DB">
        <w:rPr>
          <w:rFonts w:eastAsia="Calibri" w:cs="Calibri"/>
          <w:b/>
          <w:bCs/>
          <w:color w:val="000000" w:themeColor="text1"/>
          <w:sz w:val="20"/>
          <w:szCs w:val="20"/>
        </w:rPr>
        <w:t xml:space="preserve"> </w:t>
      </w:r>
      <w:r w:rsidRPr="005719DB">
        <w:rPr>
          <w:rFonts w:eastAsia="Calibri" w:cs="Calibri"/>
          <w:b/>
          <w:bCs/>
          <w:color w:val="000000" w:themeColor="text1"/>
          <w:sz w:val="20"/>
          <w:szCs w:val="20"/>
        </w:rPr>
        <w:t>for å få mer igjen for fellesskapets investering i forskning.</w:t>
      </w:r>
      <w:r w:rsidRPr="000C440B">
        <w:rPr>
          <w:rFonts w:eastAsia="Calibri" w:cs="Calibri"/>
          <w:color w:val="000000" w:themeColor="text1"/>
          <w:sz w:val="20"/>
          <w:szCs w:val="20"/>
        </w:rPr>
        <w:t xml:space="preserve"> Med begrensede midler til næringsretta forskning, må pengene brukes så målrett</w:t>
      </w:r>
      <w:r w:rsidR="007D5FB8">
        <w:rPr>
          <w:rFonts w:eastAsia="Calibri" w:cs="Calibri"/>
          <w:color w:val="000000" w:themeColor="text1"/>
          <w:sz w:val="20"/>
          <w:szCs w:val="20"/>
        </w:rPr>
        <w:t>et</w:t>
      </w:r>
      <w:r w:rsidRPr="000C440B">
        <w:rPr>
          <w:rFonts w:eastAsia="Calibri" w:cs="Calibri"/>
          <w:color w:val="000000" w:themeColor="text1"/>
          <w:sz w:val="20"/>
          <w:szCs w:val="20"/>
        </w:rPr>
        <w:t xml:space="preserve"> og effektivt som mulig. Mindre endringer kan gi større multiplikatoreffekt, bedre forskning som spres og gjenbrukes og som dermed gir økt norsk konkurransekraft. </w:t>
      </w:r>
      <w:r w:rsidR="005719DB">
        <w:rPr>
          <w:rFonts w:eastAsia="Calibri" w:cs="Calibri"/>
          <w:color w:val="000000" w:themeColor="text1"/>
          <w:sz w:val="20"/>
          <w:szCs w:val="20"/>
        </w:rPr>
        <w:t>Forslaget er også fremmet for Finanskomiteen.</w:t>
      </w:r>
    </w:p>
    <w:p w14:paraId="35AD8688" w14:textId="77777777" w:rsidR="00B36855" w:rsidRPr="000C440B" w:rsidRDefault="00B36855" w:rsidP="00EC09FF">
      <w:pPr>
        <w:spacing w:line="264" w:lineRule="auto"/>
        <w:rPr>
          <w:rFonts w:asciiTheme="minorHAnsi" w:hAnsiTheme="minorHAnsi" w:cstheme="minorBidi"/>
          <w:sz w:val="20"/>
        </w:rPr>
      </w:pPr>
    </w:p>
    <w:p w14:paraId="4CDD2A37" w14:textId="77777777" w:rsidR="00764C8D" w:rsidRPr="000C440B" w:rsidRDefault="00764C8D" w:rsidP="15CD68EE">
      <w:pPr>
        <w:rPr>
          <w:rFonts w:asciiTheme="minorHAnsi" w:hAnsiTheme="minorHAnsi" w:cstheme="minorBidi"/>
          <w:sz w:val="20"/>
        </w:rPr>
      </w:pPr>
      <w:r w:rsidRPr="000C440B">
        <w:rPr>
          <w:rFonts w:asciiTheme="minorHAnsi" w:hAnsiTheme="minorHAnsi" w:cstheme="minorBidi"/>
          <w:sz w:val="20"/>
        </w:rPr>
        <w:t>Vennlig hilsen</w:t>
      </w:r>
    </w:p>
    <w:p w14:paraId="0918D3C9" w14:textId="77777777" w:rsidR="00764C8D" w:rsidRPr="000C440B" w:rsidRDefault="00764C8D" w:rsidP="15CD68EE">
      <w:pPr>
        <w:rPr>
          <w:rFonts w:asciiTheme="minorHAnsi" w:hAnsiTheme="minorHAnsi" w:cstheme="minorBidi"/>
          <w:i/>
          <w:iCs/>
          <w:sz w:val="20"/>
        </w:rPr>
      </w:pPr>
      <w:r w:rsidRPr="000C440B">
        <w:rPr>
          <w:rFonts w:asciiTheme="minorHAnsi" w:hAnsiTheme="minorHAnsi" w:cstheme="minorBidi"/>
          <w:i/>
          <w:iCs/>
          <w:noProof/>
          <w:sz w:val="20"/>
        </w:rPr>
        <w:t>Agnes Landstad</w:t>
      </w:r>
    </w:p>
    <w:p w14:paraId="1881845D" w14:textId="77777777" w:rsidR="00764C8D" w:rsidRPr="000C440B" w:rsidRDefault="00764C8D" w:rsidP="15CD68EE">
      <w:pPr>
        <w:rPr>
          <w:rFonts w:asciiTheme="minorHAnsi" w:hAnsiTheme="minorHAnsi" w:cstheme="minorBidi"/>
          <w:sz w:val="20"/>
        </w:rPr>
      </w:pPr>
      <w:r w:rsidRPr="000C440B">
        <w:rPr>
          <w:rFonts w:asciiTheme="minorHAnsi" w:hAnsiTheme="minorHAnsi" w:cstheme="minorBidi"/>
          <w:sz w:val="20"/>
        </w:rPr>
        <w:t>Daglig leder FFA</w:t>
      </w:r>
    </w:p>
    <w:p w14:paraId="40D2AEBC" w14:textId="77777777" w:rsidR="00764C8D" w:rsidRPr="000C440B" w:rsidRDefault="00764C8D" w:rsidP="00764C8D">
      <w:pPr>
        <w:rPr>
          <w:rFonts w:asciiTheme="minorHAnsi" w:hAnsiTheme="minorHAnsi" w:cstheme="minorHAnsi"/>
          <w:sz w:val="20"/>
        </w:rPr>
      </w:pPr>
    </w:p>
    <w:p w14:paraId="6D86407B" w14:textId="27843D12" w:rsidR="004C58FF" w:rsidRPr="00764C8D" w:rsidRDefault="00764C8D" w:rsidP="004C58FF">
      <w:pPr>
        <w:pBdr>
          <w:top w:val="single" w:sz="4" w:space="1" w:color="auto"/>
        </w:pBdr>
        <w:rPr>
          <w:rFonts w:asciiTheme="minorHAnsi" w:hAnsiTheme="minorHAnsi" w:cstheme="minorHAnsi"/>
          <w:i/>
          <w:iCs/>
          <w:sz w:val="20"/>
        </w:rPr>
      </w:pPr>
      <w:bookmarkStart w:id="0" w:name="_Hlk116305496"/>
      <w:r w:rsidRPr="000C440B">
        <w:rPr>
          <w:rFonts w:asciiTheme="minorHAnsi" w:hAnsiTheme="minorHAnsi" w:cstheme="minorHAnsi"/>
          <w:i/>
          <w:iCs/>
          <w:sz w:val="20"/>
        </w:rPr>
        <w:t>Forskningsinstituttenes Fellesarena organiserer 3</w:t>
      </w:r>
      <w:r w:rsidR="00625D2F" w:rsidRPr="000C440B">
        <w:rPr>
          <w:rFonts w:asciiTheme="minorHAnsi" w:hAnsiTheme="minorHAnsi" w:cstheme="minorHAnsi"/>
          <w:i/>
          <w:iCs/>
          <w:sz w:val="20"/>
        </w:rPr>
        <w:t>3</w:t>
      </w:r>
      <w:r w:rsidRPr="000C440B">
        <w:rPr>
          <w:rFonts w:asciiTheme="minorHAnsi" w:hAnsiTheme="minorHAnsi" w:cstheme="minorHAnsi"/>
          <w:i/>
          <w:iCs/>
          <w:sz w:val="20"/>
        </w:rPr>
        <w:t xml:space="preserve"> selvstendige non-</w:t>
      </w:r>
      <w:proofErr w:type="spellStart"/>
      <w:r w:rsidRPr="000C440B">
        <w:rPr>
          <w:rFonts w:asciiTheme="minorHAnsi" w:hAnsiTheme="minorHAnsi" w:cstheme="minorHAnsi"/>
          <w:i/>
          <w:iCs/>
          <w:sz w:val="20"/>
        </w:rPr>
        <w:t>profit</w:t>
      </w:r>
      <w:proofErr w:type="spellEnd"/>
      <w:r w:rsidRPr="000C440B">
        <w:rPr>
          <w:rFonts w:asciiTheme="minorHAnsi" w:hAnsiTheme="minorHAnsi" w:cstheme="minorHAnsi"/>
          <w:i/>
          <w:iCs/>
          <w:sz w:val="20"/>
        </w:rPr>
        <w:t xml:space="preserve"> forskningsinstitutter som fyller kriteriene for grunnfinansiering fra sektordepartementene via Forskningsrådet. De utgjør til sammen </w:t>
      </w:r>
      <w:r w:rsidR="00625D2F" w:rsidRPr="000C440B">
        <w:rPr>
          <w:rFonts w:asciiTheme="minorHAnsi" w:hAnsiTheme="minorHAnsi" w:cstheme="minorHAnsi"/>
          <w:i/>
          <w:iCs/>
          <w:sz w:val="20"/>
        </w:rPr>
        <w:t>70</w:t>
      </w:r>
      <w:r w:rsidRPr="000C440B">
        <w:rPr>
          <w:rFonts w:asciiTheme="minorHAnsi" w:hAnsiTheme="minorHAnsi" w:cstheme="minorHAnsi"/>
          <w:i/>
          <w:iCs/>
          <w:sz w:val="20"/>
        </w:rPr>
        <w:t>00 årsverk og 1</w:t>
      </w:r>
      <w:r w:rsidR="00ED6B95" w:rsidRPr="000C440B">
        <w:rPr>
          <w:rFonts w:asciiTheme="minorHAnsi" w:hAnsiTheme="minorHAnsi" w:cstheme="minorHAnsi"/>
          <w:i/>
          <w:iCs/>
          <w:sz w:val="20"/>
        </w:rPr>
        <w:t>1</w:t>
      </w:r>
      <w:r w:rsidR="000C440B" w:rsidRPr="000C440B">
        <w:rPr>
          <w:rFonts w:asciiTheme="minorHAnsi" w:hAnsiTheme="minorHAnsi" w:cstheme="minorHAnsi"/>
          <w:i/>
          <w:iCs/>
          <w:sz w:val="20"/>
        </w:rPr>
        <w:t>,5</w:t>
      </w:r>
      <w:r w:rsidRPr="000C440B">
        <w:rPr>
          <w:rFonts w:asciiTheme="minorHAnsi" w:hAnsiTheme="minorHAnsi" w:cstheme="minorHAnsi"/>
          <w:i/>
          <w:iCs/>
          <w:sz w:val="20"/>
        </w:rPr>
        <w:t xml:space="preserve"> </w:t>
      </w:r>
      <w:proofErr w:type="spellStart"/>
      <w:r w:rsidRPr="000C440B">
        <w:rPr>
          <w:rFonts w:asciiTheme="minorHAnsi" w:hAnsiTheme="minorHAnsi" w:cstheme="minorHAnsi"/>
          <w:i/>
          <w:iCs/>
          <w:sz w:val="20"/>
        </w:rPr>
        <w:t>mrd</w:t>
      </w:r>
      <w:proofErr w:type="spellEnd"/>
      <w:r w:rsidRPr="000C440B">
        <w:rPr>
          <w:rFonts w:asciiTheme="minorHAnsi" w:hAnsiTheme="minorHAnsi" w:cstheme="minorHAnsi"/>
          <w:i/>
          <w:iCs/>
          <w:sz w:val="20"/>
        </w:rPr>
        <w:t xml:space="preserve"> kr i årlig omsetning, hvorav 1,</w:t>
      </w:r>
      <w:r w:rsidR="00ED6B95" w:rsidRPr="000C440B">
        <w:rPr>
          <w:rFonts w:asciiTheme="minorHAnsi" w:hAnsiTheme="minorHAnsi" w:cstheme="minorHAnsi"/>
          <w:i/>
          <w:iCs/>
          <w:sz w:val="20"/>
        </w:rPr>
        <w:t>4</w:t>
      </w:r>
      <w:r w:rsidRPr="000C440B">
        <w:rPr>
          <w:rFonts w:asciiTheme="minorHAnsi" w:hAnsiTheme="minorHAnsi" w:cstheme="minorHAnsi"/>
          <w:i/>
          <w:iCs/>
          <w:sz w:val="20"/>
        </w:rPr>
        <w:t xml:space="preserve"> </w:t>
      </w:r>
      <w:proofErr w:type="spellStart"/>
      <w:r w:rsidRPr="000C440B">
        <w:rPr>
          <w:rFonts w:asciiTheme="minorHAnsi" w:hAnsiTheme="minorHAnsi" w:cstheme="minorHAnsi"/>
          <w:i/>
          <w:iCs/>
          <w:sz w:val="20"/>
        </w:rPr>
        <w:t>mrd</w:t>
      </w:r>
      <w:proofErr w:type="spellEnd"/>
      <w:r w:rsidRPr="000C440B">
        <w:rPr>
          <w:rFonts w:asciiTheme="minorHAnsi" w:hAnsiTheme="minorHAnsi" w:cstheme="minorHAnsi"/>
          <w:i/>
          <w:iCs/>
          <w:sz w:val="20"/>
        </w:rPr>
        <w:t xml:space="preserve"> kr fra utlandet. Samfunnsoppdraget krever at instituttene skal bidra med forskning av høy kvalitet og relevans til </w:t>
      </w:r>
      <w:proofErr w:type="gramStart"/>
      <w:r w:rsidRPr="000C440B">
        <w:rPr>
          <w:rFonts w:asciiTheme="minorHAnsi" w:hAnsiTheme="minorHAnsi" w:cstheme="minorHAnsi"/>
          <w:i/>
          <w:iCs/>
          <w:sz w:val="20"/>
        </w:rPr>
        <w:t>anvendelse</w:t>
      </w:r>
      <w:proofErr w:type="gramEnd"/>
      <w:r w:rsidRPr="000C440B">
        <w:rPr>
          <w:rFonts w:asciiTheme="minorHAnsi" w:hAnsiTheme="minorHAnsi" w:cstheme="minorHAnsi"/>
          <w:i/>
          <w:iCs/>
          <w:sz w:val="20"/>
        </w:rPr>
        <w:t xml:space="preserve"> i næringsliv, forvaltning og i samfunnet for øvrig. Norge har i sin instituttsektor et velfungerende apparat for anvendt, tverrfaglig og målrettet forskning og problemløsning som bidrar til konkurransekraft, innovasjonsevne og omstilling i næringsliv og offentlig sektor.</w:t>
      </w:r>
    </w:p>
    <w:p w14:paraId="77B09902" w14:textId="6DE26928" w:rsidR="00764C8D" w:rsidRPr="00764C8D" w:rsidRDefault="00764C8D" w:rsidP="00764C8D">
      <w:pPr>
        <w:pBdr>
          <w:top w:val="single" w:sz="4" w:space="1" w:color="auto"/>
        </w:pBdr>
        <w:rPr>
          <w:rFonts w:asciiTheme="minorHAnsi" w:hAnsiTheme="minorHAnsi" w:cstheme="minorHAnsi"/>
          <w:sz w:val="20"/>
        </w:rPr>
      </w:pPr>
    </w:p>
    <w:bookmarkEnd w:id="0"/>
    <w:p w14:paraId="4CEAEC0B" w14:textId="77777777" w:rsidR="00764C8D" w:rsidRPr="00764C8D" w:rsidRDefault="00764C8D" w:rsidP="00764C8D">
      <w:pPr>
        <w:pBdr>
          <w:top w:val="single" w:sz="4" w:space="1" w:color="auto"/>
        </w:pBdr>
        <w:rPr>
          <w:rFonts w:asciiTheme="minorHAnsi" w:hAnsiTheme="minorHAnsi" w:cstheme="minorHAnsi"/>
          <w:sz w:val="20"/>
        </w:rPr>
      </w:pPr>
    </w:p>
    <w:p w14:paraId="4E6056CD" w14:textId="77777777" w:rsidR="00900F7D" w:rsidRPr="00276015" w:rsidRDefault="00900F7D" w:rsidP="00764C8D">
      <w:pPr>
        <w:rPr>
          <w:rFonts w:asciiTheme="minorHAnsi" w:hAnsiTheme="minorHAnsi" w:cstheme="minorHAnsi"/>
          <w:sz w:val="18"/>
          <w:szCs w:val="18"/>
        </w:rPr>
      </w:pPr>
    </w:p>
    <w:sectPr w:rsidR="00900F7D" w:rsidRPr="00276015" w:rsidSect="000D5765">
      <w:headerReference w:type="even" r:id="rId12"/>
      <w:headerReference w:type="default" r:id="rId13"/>
      <w:footerReference w:type="even" r:id="rId14"/>
      <w:footerReference w:type="default" r:id="rId15"/>
      <w:headerReference w:type="first" r:id="rId16"/>
      <w:footerReference w:type="first" r:id="rId17"/>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A902C" w14:textId="77777777" w:rsidR="007A215D" w:rsidRDefault="007A215D" w:rsidP="0032655B">
      <w:r>
        <w:separator/>
      </w:r>
    </w:p>
  </w:endnote>
  <w:endnote w:type="continuationSeparator" w:id="0">
    <w:p w14:paraId="7E83CF98" w14:textId="77777777" w:rsidR="007A215D" w:rsidRDefault="007A215D" w:rsidP="0032655B">
      <w:r>
        <w:continuationSeparator/>
      </w:r>
    </w:p>
  </w:endnote>
  <w:endnote w:type="continuationNotice" w:id="1">
    <w:p w14:paraId="59D7B6EF" w14:textId="77777777" w:rsidR="007A215D" w:rsidRDefault="007A2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Mono">
    <w:altName w:val="Courier Ne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482B" w14:textId="77777777" w:rsidR="001E7873" w:rsidRDefault="001E787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ED5A1" w14:textId="77777777" w:rsidR="00FB611F" w:rsidRDefault="00FB611F" w:rsidP="0008139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2A2D" w14:textId="35F682EE"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5168"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F00386"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4.3pt;margin-top:-7.95pt;width:549.7pt;height:41.1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r:id="rId3"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F00386" w:rsidP="006F312B">
                    <w:pPr>
                      <w:pStyle w:val="Topptekst"/>
                      <w:rPr>
                        <w:rFonts w:asciiTheme="minorHAnsi" w:hAnsiTheme="minorHAnsi" w:cstheme="minorHAnsi"/>
                        <w:sz w:val="18"/>
                        <w:szCs w:val="18"/>
                        <w:lang w:val="nn-NO"/>
                      </w:rPr>
                    </w:pPr>
                    <w:hyperlink r:id="rId4"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0"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926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721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6192"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F1D5A" w14:textId="77777777" w:rsidR="007A215D" w:rsidRDefault="007A215D" w:rsidP="0032655B">
      <w:r>
        <w:separator/>
      </w:r>
    </w:p>
  </w:footnote>
  <w:footnote w:type="continuationSeparator" w:id="0">
    <w:p w14:paraId="1FCE2B97" w14:textId="77777777" w:rsidR="007A215D" w:rsidRDefault="007A215D" w:rsidP="0032655B">
      <w:r>
        <w:continuationSeparator/>
      </w:r>
    </w:p>
  </w:footnote>
  <w:footnote w:type="continuationNotice" w:id="1">
    <w:p w14:paraId="7D38E52E" w14:textId="77777777" w:rsidR="007A215D" w:rsidRDefault="007A215D"/>
  </w:footnote>
  <w:footnote w:id="2">
    <w:p w14:paraId="6C8AA12A" w14:textId="5389F244" w:rsidR="00B1061B" w:rsidRDefault="00B1061B" w:rsidP="00B1061B">
      <w:pPr>
        <w:pStyle w:val="Fotnotetekst"/>
      </w:pPr>
      <w:r>
        <w:rPr>
          <w:rStyle w:val="Fotnotereferanse"/>
        </w:rPr>
        <w:footnoteRef/>
      </w:r>
      <w:r w:rsidR="799EAF65" w:rsidRPr="00E1098C">
        <w:rPr>
          <w:lang w:val="nn-NO"/>
        </w:rPr>
        <w:t xml:space="preserve"> </w:t>
      </w:r>
      <w:r w:rsidR="799EAF65" w:rsidRPr="799EAF65">
        <w:rPr>
          <w:rFonts w:asciiTheme="minorHAnsi" w:hAnsiTheme="minorHAnsi" w:cstheme="minorBidi"/>
          <w:sz w:val="18"/>
          <w:szCs w:val="18"/>
          <w:lang w:val="nn-NO"/>
        </w:rPr>
        <w:t xml:space="preserve">BNP 2025 </w:t>
      </w:r>
      <w:proofErr w:type="spellStart"/>
      <w:r w:rsidR="799EAF65" w:rsidRPr="799EAF65">
        <w:rPr>
          <w:rFonts w:asciiTheme="minorHAnsi" w:hAnsiTheme="minorHAnsi" w:cstheme="minorBidi"/>
          <w:sz w:val="18"/>
          <w:szCs w:val="18"/>
          <w:lang w:val="nn-NO"/>
        </w:rPr>
        <w:t>anslås</w:t>
      </w:r>
      <w:proofErr w:type="spellEnd"/>
      <w:r w:rsidR="799EAF65" w:rsidRPr="799EAF65">
        <w:rPr>
          <w:rFonts w:asciiTheme="minorHAnsi" w:hAnsiTheme="minorHAnsi" w:cstheme="minorBidi"/>
          <w:sz w:val="18"/>
          <w:szCs w:val="18"/>
          <w:lang w:val="nn-NO"/>
        </w:rPr>
        <w:t xml:space="preserve"> til 5 464 mrd. kr </w:t>
      </w:r>
      <w:proofErr w:type="spellStart"/>
      <w:r w:rsidR="799EAF65" w:rsidRPr="799EAF65">
        <w:rPr>
          <w:rFonts w:asciiTheme="minorHAnsi" w:hAnsiTheme="minorHAnsi" w:cstheme="minorBidi"/>
          <w:sz w:val="18"/>
          <w:szCs w:val="18"/>
          <w:lang w:val="nn-NO"/>
        </w:rPr>
        <w:t>iflg</w:t>
      </w:r>
      <w:proofErr w:type="spellEnd"/>
      <w:r w:rsidR="799EAF65" w:rsidRPr="799EAF65">
        <w:rPr>
          <w:rFonts w:asciiTheme="minorHAnsi" w:hAnsiTheme="minorHAnsi" w:cstheme="minorBidi"/>
          <w:sz w:val="18"/>
          <w:szCs w:val="18"/>
          <w:lang w:val="nn-NO"/>
        </w:rPr>
        <w:t xml:space="preserve"> Meld. </w:t>
      </w:r>
      <w:r w:rsidR="799EAF65" w:rsidRPr="799EAF65">
        <w:rPr>
          <w:rFonts w:asciiTheme="minorHAnsi" w:hAnsiTheme="minorHAnsi" w:cstheme="minorBidi"/>
          <w:sz w:val="18"/>
          <w:szCs w:val="18"/>
        </w:rPr>
        <w:t>St.1 (2024-2025)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15C4" w14:textId="2B69E14D" w:rsidR="00FB611F" w:rsidRPr="00CF705C" w:rsidRDefault="000D5765" w:rsidP="00CF705C">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40015352" name="Bilde 140015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44CAE"/>
    <w:multiLevelType w:val="multilevel"/>
    <w:tmpl w:val="EC1A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7821292"/>
    <w:multiLevelType w:val="hybridMultilevel"/>
    <w:tmpl w:val="61FA46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1BE25AEB"/>
    <w:multiLevelType w:val="hybridMultilevel"/>
    <w:tmpl w:val="58D09062"/>
    <w:lvl w:ilvl="0" w:tplc="A05424F4">
      <w:numFmt w:val="bullet"/>
      <w:lvlText w:val="•"/>
      <w:lvlJc w:val="left"/>
      <w:pPr>
        <w:ind w:left="705" w:hanging="70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2" w15:restartNumberingAfterBreak="0">
    <w:nsid w:val="38FD140F"/>
    <w:multiLevelType w:val="multilevel"/>
    <w:tmpl w:val="7CA896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EF7EBF"/>
    <w:multiLevelType w:val="hybridMultilevel"/>
    <w:tmpl w:val="3B9A0BF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F461C99"/>
    <w:multiLevelType w:val="multilevel"/>
    <w:tmpl w:val="B962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A519E3"/>
    <w:multiLevelType w:val="multilevel"/>
    <w:tmpl w:val="B40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6D2854"/>
    <w:multiLevelType w:val="hybridMultilevel"/>
    <w:tmpl w:val="6812E0F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267472410">
    <w:abstractNumId w:val="25"/>
  </w:num>
  <w:num w:numId="2" w16cid:durableId="715617767">
    <w:abstractNumId w:val="19"/>
  </w:num>
  <w:num w:numId="3" w16cid:durableId="2043357979">
    <w:abstractNumId w:val="14"/>
  </w:num>
  <w:num w:numId="4" w16cid:durableId="1214855845">
    <w:abstractNumId w:val="28"/>
  </w:num>
  <w:num w:numId="5" w16cid:durableId="229661991">
    <w:abstractNumId w:val="8"/>
  </w:num>
  <w:num w:numId="6" w16cid:durableId="1367101601">
    <w:abstractNumId w:val="3"/>
  </w:num>
  <w:num w:numId="7" w16cid:durableId="1319580888">
    <w:abstractNumId w:val="2"/>
  </w:num>
  <w:num w:numId="8" w16cid:durableId="1700816043">
    <w:abstractNumId w:val="1"/>
  </w:num>
  <w:num w:numId="9" w16cid:durableId="636954106">
    <w:abstractNumId w:val="0"/>
  </w:num>
  <w:num w:numId="10" w16cid:durableId="370813414">
    <w:abstractNumId w:val="9"/>
  </w:num>
  <w:num w:numId="11" w16cid:durableId="1218710708">
    <w:abstractNumId w:val="7"/>
  </w:num>
  <w:num w:numId="12" w16cid:durableId="72704024">
    <w:abstractNumId w:val="6"/>
  </w:num>
  <w:num w:numId="13" w16cid:durableId="1631669571">
    <w:abstractNumId w:val="5"/>
  </w:num>
  <w:num w:numId="14" w16cid:durableId="751052309">
    <w:abstractNumId w:val="4"/>
  </w:num>
  <w:num w:numId="15" w16cid:durableId="1459376644">
    <w:abstractNumId w:val="30"/>
  </w:num>
  <w:num w:numId="16" w16cid:durableId="1571236856">
    <w:abstractNumId w:val="20"/>
  </w:num>
  <w:num w:numId="17" w16cid:durableId="1054548284">
    <w:abstractNumId w:val="12"/>
  </w:num>
  <w:num w:numId="18" w16cid:durableId="52117510">
    <w:abstractNumId w:val="24"/>
  </w:num>
  <w:num w:numId="19" w16cid:durableId="1176922520">
    <w:abstractNumId w:val="23"/>
  </w:num>
  <w:num w:numId="20" w16cid:durableId="1372924999">
    <w:abstractNumId w:val="29"/>
  </w:num>
  <w:num w:numId="21" w16cid:durableId="540939885">
    <w:abstractNumId w:val="21"/>
  </w:num>
  <w:num w:numId="22" w16cid:durableId="275334851">
    <w:abstractNumId w:val="11"/>
  </w:num>
  <w:num w:numId="23" w16cid:durableId="1768308157">
    <w:abstractNumId w:val="13"/>
  </w:num>
  <w:num w:numId="24" w16cid:durableId="2139494811">
    <w:abstractNumId w:val="17"/>
  </w:num>
  <w:num w:numId="25" w16cid:durableId="1452701757">
    <w:abstractNumId w:val="27"/>
  </w:num>
  <w:num w:numId="26" w16cid:durableId="705986269">
    <w:abstractNumId w:val="18"/>
  </w:num>
  <w:num w:numId="27" w16cid:durableId="601186603">
    <w:abstractNumId w:val="26"/>
  </w:num>
  <w:num w:numId="28" w16cid:durableId="1198422974">
    <w:abstractNumId w:val="16"/>
  </w:num>
  <w:num w:numId="29" w16cid:durableId="610354758">
    <w:abstractNumId w:val="31"/>
  </w:num>
  <w:num w:numId="30" w16cid:durableId="513617379">
    <w:abstractNumId w:val="33"/>
  </w:num>
  <w:num w:numId="31" w16cid:durableId="416366042">
    <w:abstractNumId w:val="10"/>
  </w:num>
  <w:num w:numId="32" w16cid:durableId="266081443">
    <w:abstractNumId w:val="22"/>
  </w:num>
  <w:num w:numId="33" w16cid:durableId="1999070401">
    <w:abstractNumId w:val="32"/>
  </w:num>
  <w:num w:numId="34" w16cid:durableId="2121682808">
    <w:abstractNumId w:val="34"/>
  </w:num>
  <w:num w:numId="35" w16cid:durableId="18285496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00EF"/>
    <w:rsid w:val="00000E48"/>
    <w:rsid w:val="000015DE"/>
    <w:rsid w:val="00001861"/>
    <w:rsid w:val="00002252"/>
    <w:rsid w:val="00002299"/>
    <w:rsid w:val="000044C3"/>
    <w:rsid w:val="0000470F"/>
    <w:rsid w:val="000051CB"/>
    <w:rsid w:val="000058DB"/>
    <w:rsid w:val="00010DFE"/>
    <w:rsid w:val="00013872"/>
    <w:rsid w:val="00013A23"/>
    <w:rsid w:val="00013FE0"/>
    <w:rsid w:val="000155D2"/>
    <w:rsid w:val="0001DE7A"/>
    <w:rsid w:val="00020427"/>
    <w:rsid w:val="000212AC"/>
    <w:rsid w:val="000228A6"/>
    <w:rsid w:val="00022F84"/>
    <w:rsid w:val="00024AD8"/>
    <w:rsid w:val="00025B9F"/>
    <w:rsid w:val="000276ED"/>
    <w:rsid w:val="00027856"/>
    <w:rsid w:val="00027BAE"/>
    <w:rsid w:val="00030C4E"/>
    <w:rsid w:val="000324F9"/>
    <w:rsid w:val="00032507"/>
    <w:rsid w:val="000327A6"/>
    <w:rsid w:val="00033473"/>
    <w:rsid w:val="00033AA7"/>
    <w:rsid w:val="00035033"/>
    <w:rsid w:val="00036189"/>
    <w:rsid w:val="000362AD"/>
    <w:rsid w:val="00037075"/>
    <w:rsid w:val="00037A2F"/>
    <w:rsid w:val="00037FAD"/>
    <w:rsid w:val="00040832"/>
    <w:rsid w:val="00040C24"/>
    <w:rsid w:val="0004152B"/>
    <w:rsid w:val="000426C6"/>
    <w:rsid w:val="00044298"/>
    <w:rsid w:val="00044F2D"/>
    <w:rsid w:val="00045FA6"/>
    <w:rsid w:val="000471FD"/>
    <w:rsid w:val="00047F19"/>
    <w:rsid w:val="000505B5"/>
    <w:rsid w:val="00051F15"/>
    <w:rsid w:val="00052912"/>
    <w:rsid w:val="00053720"/>
    <w:rsid w:val="00054753"/>
    <w:rsid w:val="000566F8"/>
    <w:rsid w:val="0005768D"/>
    <w:rsid w:val="00057696"/>
    <w:rsid w:val="000606B2"/>
    <w:rsid w:val="00061006"/>
    <w:rsid w:val="00061068"/>
    <w:rsid w:val="00061B30"/>
    <w:rsid w:val="000630B8"/>
    <w:rsid w:val="000645D6"/>
    <w:rsid w:val="00065F3F"/>
    <w:rsid w:val="000670C6"/>
    <w:rsid w:val="00067A9A"/>
    <w:rsid w:val="00067B9D"/>
    <w:rsid w:val="00070D83"/>
    <w:rsid w:val="0007147C"/>
    <w:rsid w:val="00072A97"/>
    <w:rsid w:val="00073150"/>
    <w:rsid w:val="00074F4E"/>
    <w:rsid w:val="00075918"/>
    <w:rsid w:val="00077542"/>
    <w:rsid w:val="000800CA"/>
    <w:rsid w:val="00080694"/>
    <w:rsid w:val="00080F32"/>
    <w:rsid w:val="00081397"/>
    <w:rsid w:val="00082399"/>
    <w:rsid w:val="00082F5E"/>
    <w:rsid w:val="000835A8"/>
    <w:rsid w:val="00083A80"/>
    <w:rsid w:val="00083DD7"/>
    <w:rsid w:val="00083E6C"/>
    <w:rsid w:val="00083F9C"/>
    <w:rsid w:val="00091C09"/>
    <w:rsid w:val="00092721"/>
    <w:rsid w:val="00092DED"/>
    <w:rsid w:val="00096085"/>
    <w:rsid w:val="00096C3B"/>
    <w:rsid w:val="00097450"/>
    <w:rsid w:val="000A0D28"/>
    <w:rsid w:val="000A10AA"/>
    <w:rsid w:val="000A1FCA"/>
    <w:rsid w:val="000A2097"/>
    <w:rsid w:val="000A2152"/>
    <w:rsid w:val="000A2DAA"/>
    <w:rsid w:val="000A4B4A"/>
    <w:rsid w:val="000A6167"/>
    <w:rsid w:val="000A6AAF"/>
    <w:rsid w:val="000A7C2E"/>
    <w:rsid w:val="000B0909"/>
    <w:rsid w:val="000B0F4C"/>
    <w:rsid w:val="000B0F97"/>
    <w:rsid w:val="000B1D6E"/>
    <w:rsid w:val="000B4411"/>
    <w:rsid w:val="000B4F57"/>
    <w:rsid w:val="000B69F6"/>
    <w:rsid w:val="000B7953"/>
    <w:rsid w:val="000C3586"/>
    <w:rsid w:val="000C3C9A"/>
    <w:rsid w:val="000C3DB4"/>
    <w:rsid w:val="000C3DFA"/>
    <w:rsid w:val="000C440B"/>
    <w:rsid w:val="000C4816"/>
    <w:rsid w:val="000C5A61"/>
    <w:rsid w:val="000C64F9"/>
    <w:rsid w:val="000C6E88"/>
    <w:rsid w:val="000C7206"/>
    <w:rsid w:val="000C7F15"/>
    <w:rsid w:val="000D0E9D"/>
    <w:rsid w:val="000D1994"/>
    <w:rsid w:val="000D290A"/>
    <w:rsid w:val="000D3F41"/>
    <w:rsid w:val="000D4429"/>
    <w:rsid w:val="000D5184"/>
    <w:rsid w:val="000D5765"/>
    <w:rsid w:val="000D62B8"/>
    <w:rsid w:val="000E0C6D"/>
    <w:rsid w:val="000E14CE"/>
    <w:rsid w:val="000E1A41"/>
    <w:rsid w:val="000E1AF7"/>
    <w:rsid w:val="000E30C4"/>
    <w:rsid w:val="000E4E75"/>
    <w:rsid w:val="000E5842"/>
    <w:rsid w:val="000E6266"/>
    <w:rsid w:val="000E64D7"/>
    <w:rsid w:val="000E7BD1"/>
    <w:rsid w:val="000F189B"/>
    <w:rsid w:val="000F1C16"/>
    <w:rsid w:val="000F27EF"/>
    <w:rsid w:val="000F295F"/>
    <w:rsid w:val="000F560C"/>
    <w:rsid w:val="000F5CAD"/>
    <w:rsid w:val="000F6BA0"/>
    <w:rsid w:val="000F70C1"/>
    <w:rsid w:val="000F77EF"/>
    <w:rsid w:val="001001F8"/>
    <w:rsid w:val="00100CD5"/>
    <w:rsid w:val="001011FA"/>
    <w:rsid w:val="00101359"/>
    <w:rsid w:val="001022A0"/>
    <w:rsid w:val="0010249B"/>
    <w:rsid w:val="0010260E"/>
    <w:rsid w:val="00102B6B"/>
    <w:rsid w:val="001034EA"/>
    <w:rsid w:val="00104997"/>
    <w:rsid w:val="001051A0"/>
    <w:rsid w:val="00105CCA"/>
    <w:rsid w:val="00107266"/>
    <w:rsid w:val="00110206"/>
    <w:rsid w:val="00110BEF"/>
    <w:rsid w:val="001116BE"/>
    <w:rsid w:val="001117FE"/>
    <w:rsid w:val="00111B82"/>
    <w:rsid w:val="00111D5A"/>
    <w:rsid w:val="00112042"/>
    <w:rsid w:val="001122EF"/>
    <w:rsid w:val="00112EB7"/>
    <w:rsid w:val="00113CFF"/>
    <w:rsid w:val="00114387"/>
    <w:rsid w:val="00116808"/>
    <w:rsid w:val="00117F12"/>
    <w:rsid w:val="00120ADB"/>
    <w:rsid w:val="00120C16"/>
    <w:rsid w:val="00121642"/>
    <w:rsid w:val="00122BB2"/>
    <w:rsid w:val="00123041"/>
    <w:rsid w:val="00123398"/>
    <w:rsid w:val="00123F1D"/>
    <w:rsid w:val="00124DA6"/>
    <w:rsid w:val="001254F3"/>
    <w:rsid w:val="001256EA"/>
    <w:rsid w:val="00125C7F"/>
    <w:rsid w:val="0012764C"/>
    <w:rsid w:val="00130082"/>
    <w:rsid w:val="001301BA"/>
    <w:rsid w:val="00130211"/>
    <w:rsid w:val="00130989"/>
    <w:rsid w:val="001328A8"/>
    <w:rsid w:val="00134E0E"/>
    <w:rsid w:val="00135E8B"/>
    <w:rsid w:val="00136DEF"/>
    <w:rsid w:val="0013723C"/>
    <w:rsid w:val="001375CD"/>
    <w:rsid w:val="001378FA"/>
    <w:rsid w:val="00140E38"/>
    <w:rsid w:val="00141C23"/>
    <w:rsid w:val="00142FE3"/>
    <w:rsid w:val="00143D8B"/>
    <w:rsid w:val="00150669"/>
    <w:rsid w:val="001536F2"/>
    <w:rsid w:val="00154BB0"/>
    <w:rsid w:val="0015541F"/>
    <w:rsid w:val="00157B7E"/>
    <w:rsid w:val="00157FD4"/>
    <w:rsid w:val="0016061F"/>
    <w:rsid w:val="0016280C"/>
    <w:rsid w:val="00164C09"/>
    <w:rsid w:val="001658F3"/>
    <w:rsid w:val="00165E59"/>
    <w:rsid w:val="00166619"/>
    <w:rsid w:val="001671A7"/>
    <w:rsid w:val="0017092C"/>
    <w:rsid w:val="00171FD1"/>
    <w:rsid w:val="0017228C"/>
    <w:rsid w:val="00174B1B"/>
    <w:rsid w:val="00175884"/>
    <w:rsid w:val="00175C2E"/>
    <w:rsid w:val="0017602B"/>
    <w:rsid w:val="001769F5"/>
    <w:rsid w:val="00176D37"/>
    <w:rsid w:val="001770C0"/>
    <w:rsid w:val="00177F73"/>
    <w:rsid w:val="001807BA"/>
    <w:rsid w:val="00182DC6"/>
    <w:rsid w:val="00183DD7"/>
    <w:rsid w:val="00184852"/>
    <w:rsid w:val="001856BF"/>
    <w:rsid w:val="0018740D"/>
    <w:rsid w:val="0018748E"/>
    <w:rsid w:val="00190238"/>
    <w:rsid w:val="00190DF9"/>
    <w:rsid w:val="0019247B"/>
    <w:rsid w:val="00192819"/>
    <w:rsid w:val="00193E7D"/>
    <w:rsid w:val="00194047"/>
    <w:rsid w:val="00194A49"/>
    <w:rsid w:val="00195675"/>
    <w:rsid w:val="00196CDE"/>
    <w:rsid w:val="00197EEE"/>
    <w:rsid w:val="001A02FC"/>
    <w:rsid w:val="001A1063"/>
    <w:rsid w:val="001A1978"/>
    <w:rsid w:val="001A6F75"/>
    <w:rsid w:val="001A7ACC"/>
    <w:rsid w:val="001B02FA"/>
    <w:rsid w:val="001B031F"/>
    <w:rsid w:val="001B298A"/>
    <w:rsid w:val="001B3459"/>
    <w:rsid w:val="001B3524"/>
    <w:rsid w:val="001B412E"/>
    <w:rsid w:val="001B43EE"/>
    <w:rsid w:val="001B60F8"/>
    <w:rsid w:val="001C0078"/>
    <w:rsid w:val="001C0E3A"/>
    <w:rsid w:val="001C15E4"/>
    <w:rsid w:val="001C17D5"/>
    <w:rsid w:val="001C2013"/>
    <w:rsid w:val="001C2137"/>
    <w:rsid w:val="001C4BDC"/>
    <w:rsid w:val="001C4DBB"/>
    <w:rsid w:val="001C6B35"/>
    <w:rsid w:val="001C7AB5"/>
    <w:rsid w:val="001D1A6D"/>
    <w:rsid w:val="001D2387"/>
    <w:rsid w:val="001D252C"/>
    <w:rsid w:val="001D30C4"/>
    <w:rsid w:val="001D33F6"/>
    <w:rsid w:val="001D3B53"/>
    <w:rsid w:val="001D4B3C"/>
    <w:rsid w:val="001D4E98"/>
    <w:rsid w:val="001D6143"/>
    <w:rsid w:val="001D6244"/>
    <w:rsid w:val="001D6538"/>
    <w:rsid w:val="001D6F12"/>
    <w:rsid w:val="001E1CCE"/>
    <w:rsid w:val="001E3A53"/>
    <w:rsid w:val="001E575C"/>
    <w:rsid w:val="001E7873"/>
    <w:rsid w:val="001F0590"/>
    <w:rsid w:val="001F0821"/>
    <w:rsid w:val="001F0E67"/>
    <w:rsid w:val="001F2638"/>
    <w:rsid w:val="001F302C"/>
    <w:rsid w:val="001F3C0F"/>
    <w:rsid w:val="001F3EB1"/>
    <w:rsid w:val="001F5AE1"/>
    <w:rsid w:val="001F60C8"/>
    <w:rsid w:val="001F62B4"/>
    <w:rsid w:val="001F70AD"/>
    <w:rsid w:val="00200D4D"/>
    <w:rsid w:val="00200F2B"/>
    <w:rsid w:val="002010B9"/>
    <w:rsid w:val="00201338"/>
    <w:rsid w:val="00203279"/>
    <w:rsid w:val="00203D93"/>
    <w:rsid w:val="00203E4C"/>
    <w:rsid w:val="00210D62"/>
    <w:rsid w:val="00212299"/>
    <w:rsid w:val="002124EB"/>
    <w:rsid w:val="0021345B"/>
    <w:rsid w:val="002136F4"/>
    <w:rsid w:val="00213AAD"/>
    <w:rsid w:val="00213B42"/>
    <w:rsid w:val="00214117"/>
    <w:rsid w:val="002141F1"/>
    <w:rsid w:val="00214CF6"/>
    <w:rsid w:val="00215708"/>
    <w:rsid w:val="002211F1"/>
    <w:rsid w:val="002212E3"/>
    <w:rsid w:val="00221B8D"/>
    <w:rsid w:val="00222AA8"/>
    <w:rsid w:val="002264B1"/>
    <w:rsid w:val="002306C7"/>
    <w:rsid w:val="0023166F"/>
    <w:rsid w:val="00233CC3"/>
    <w:rsid w:val="002367C2"/>
    <w:rsid w:val="00240E5D"/>
    <w:rsid w:val="00240FF3"/>
    <w:rsid w:val="00243E91"/>
    <w:rsid w:val="00243FE9"/>
    <w:rsid w:val="00245AC4"/>
    <w:rsid w:val="00247F4E"/>
    <w:rsid w:val="0025202B"/>
    <w:rsid w:val="002521A3"/>
    <w:rsid w:val="00252E13"/>
    <w:rsid w:val="002532D5"/>
    <w:rsid w:val="00253B84"/>
    <w:rsid w:val="0025486B"/>
    <w:rsid w:val="0025529C"/>
    <w:rsid w:val="00255B0B"/>
    <w:rsid w:val="00256670"/>
    <w:rsid w:val="00260955"/>
    <w:rsid w:val="002621F2"/>
    <w:rsid w:val="002623DB"/>
    <w:rsid w:val="00262692"/>
    <w:rsid w:val="00262E46"/>
    <w:rsid w:val="00262E83"/>
    <w:rsid w:val="00265008"/>
    <w:rsid w:val="002652E3"/>
    <w:rsid w:val="00267567"/>
    <w:rsid w:val="002718CB"/>
    <w:rsid w:val="00274772"/>
    <w:rsid w:val="00276015"/>
    <w:rsid w:val="002778AD"/>
    <w:rsid w:val="00280C0D"/>
    <w:rsid w:val="0028148E"/>
    <w:rsid w:val="00281C94"/>
    <w:rsid w:val="00282D4D"/>
    <w:rsid w:val="00283E6A"/>
    <w:rsid w:val="00284D3B"/>
    <w:rsid w:val="00284E8B"/>
    <w:rsid w:val="00287878"/>
    <w:rsid w:val="00287D9B"/>
    <w:rsid w:val="00287FB8"/>
    <w:rsid w:val="00290BB4"/>
    <w:rsid w:val="00292A12"/>
    <w:rsid w:val="00293FA0"/>
    <w:rsid w:val="0029440E"/>
    <w:rsid w:val="002956BE"/>
    <w:rsid w:val="00295E3F"/>
    <w:rsid w:val="00295F51"/>
    <w:rsid w:val="00297C58"/>
    <w:rsid w:val="002A09E7"/>
    <w:rsid w:val="002A199D"/>
    <w:rsid w:val="002A1F15"/>
    <w:rsid w:val="002A5CC4"/>
    <w:rsid w:val="002A6927"/>
    <w:rsid w:val="002A6C4C"/>
    <w:rsid w:val="002A7A65"/>
    <w:rsid w:val="002B1134"/>
    <w:rsid w:val="002B49C0"/>
    <w:rsid w:val="002B4DBD"/>
    <w:rsid w:val="002B60F4"/>
    <w:rsid w:val="002B7D19"/>
    <w:rsid w:val="002C0676"/>
    <w:rsid w:val="002C2071"/>
    <w:rsid w:val="002C4C92"/>
    <w:rsid w:val="002C543C"/>
    <w:rsid w:val="002C62A8"/>
    <w:rsid w:val="002C641E"/>
    <w:rsid w:val="002C7AFE"/>
    <w:rsid w:val="002C7F85"/>
    <w:rsid w:val="002D0CD8"/>
    <w:rsid w:val="002D145A"/>
    <w:rsid w:val="002D23CA"/>
    <w:rsid w:val="002D3F15"/>
    <w:rsid w:val="002D400D"/>
    <w:rsid w:val="002D4BEA"/>
    <w:rsid w:val="002D5159"/>
    <w:rsid w:val="002D5685"/>
    <w:rsid w:val="002D6196"/>
    <w:rsid w:val="002E4D15"/>
    <w:rsid w:val="002E512F"/>
    <w:rsid w:val="002E549D"/>
    <w:rsid w:val="002E5A63"/>
    <w:rsid w:val="002F0286"/>
    <w:rsid w:val="002F1E4A"/>
    <w:rsid w:val="002F2851"/>
    <w:rsid w:val="002F290C"/>
    <w:rsid w:val="002F569E"/>
    <w:rsid w:val="002F5857"/>
    <w:rsid w:val="002F72BA"/>
    <w:rsid w:val="002F784D"/>
    <w:rsid w:val="002F7A98"/>
    <w:rsid w:val="003000D6"/>
    <w:rsid w:val="0030110B"/>
    <w:rsid w:val="003019A2"/>
    <w:rsid w:val="00304FF2"/>
    <w:rsid w:val="00306646"/>
    <w:rsid w:val="003079BF"/>
    <w:rsid w:val="00311F64"/>
    <w:rsid w:val="00313335"/>
    <w:rsid w:val="003141FF"/>
    <w:rsid w:val="003159FF"/>
    <w:rsid w:val="00317320"/>
    <w:rsid w:val="003228A0"/>
    <w:rsid w:val="0032444A"/>
    <w:rsid w:val="0032655B"/>
    <w:rsid w:val="003301C8"/>
    <w:rsid w:val="00330695"/>
    <w:rsid w:val="00330A2E"/>
    <w:rsid w:val="00331671"/>
    <w:rsid w:val="003338E7"/>
    <w:rsid w:val="00333B55"/>
    <w:rsid w:val="0033425A"/>
    <w:rsid w:val="00335F9A"/>
    <w:rsid w:val="00336092"/>
    <w:rsid w:val="00336EF5"/>
    <w:rsid w:val="00337E94"/>
    <w:rsid w:val="00340CE7"/>
    <w:rsid w:val="00343262"/>
    <w:rsid w:val="003442CB"/>
    <w:rsid w:val="00344482"/>
    <w:rsid w:val="0034535C"/>
    <w:rsid w:val="00350106"/>
    <w:rsid w:val="00350283"/>
    <w:rsid w:val="00352D55"/>
    <w:rsid w:val="00353889"/>
    <w:rsid w:val="003546D8"/>
    <w:rsid w:val="00356341"/>
    <w:rsid w:val="00357E02"/>
    <w:rsid w:val="00357FDC"/>
    <w:rsid w:val="00360EB5"/>
    <w:rsid w:val="003615A6"/>
    <w:rsid w:val="00363B2E"/>
    <w:rsid w:val="00363C0C"/>
    <w:rsid w:val="00364017"/>
    <w:rsid w:val="00365189"/>
    <w:rsid w:val="00371634"/>
    <w:rsid w:val="0037184C"/>
    <w:rsid w:val="00372C96"/>
    <w:rsid w:val="003746BE"/>
    <w:rsid w:val="003759A8"/>
    <w:rsid w:val="00375D54"/>
    <w:rsid w:val="00375E95"/>
    <w:rsid w:val="003773FB"/>
    <w:rsid w:val="003776CC"/>
    <w:rsid w:val="00377EE5"/>
    <w:rsid w:val="00381B78"/>
    <w:rsid w:val="00382B75"/>
    <w:rsid w:val="00382EE3"/>
    <w:rsid w:val="0038441A"/>
    <w:rsid w:val="00386163"/>
    <w:rsid w:val="00392DF3"/>
    <w:rsid w:val="00393998"/>
    <w:rsid w:val="00396631"/>
    <w:rsid w:val="003A088F"/>
    <w:rsid w:val="003A0F89"/>
    <w:rsid w:val="003A2895"/>
    <w:rsid w:val="003A2EE8"/>
    <w:rsid w:val="003A4FA8"/>
    <w:rsid w:val="003A5123"/>
    <w:rsid w:val="003B061A"/>
    <w:rsid w:val="003B120A"/>
    <w:rsid w:val="003B262C"/>
    <w:rsid w:val="003B2B8C"/>
    <w:rsid w:val="003B2EFC"/>
    <w:rsid w:val="003B2F00"/>
    <w:rsid w:val="003B47EE"/>
    <w:rsid w:val="003B4FB3"/>
    <w:rsid w:val="003B5095"/>
    <w:rsid w:val="003B533C"/>
    <w:rsid w:val="003B59F5"/>
    <w:rsid w:val="003B5E1E"/>
    <w:rsid w:val="003B670D"/>
    <w:rsid w:val="003B7AA9"/>
    <w:rsid w:val="003B7FB6"/>
    <w:rsid w:val="003C04E3"/>
    <w:rsid w:val="003C0E51"/>
    <w:rsid w:val="003C10AE"/>
    <w:rsid w:val="003C11BD"/>
    <w:rsid w:val="003C1A39"/>
    <w:rsid w:val="003C4018"/>
    <w:rsid w:val="003C6D0B"/>
    <w:rsid w:val="003C7070"/>
    <w:rsid w:val="003D1D96"/>
    <w:rsid w:val="003D2874"/>
    <w:rsid w:val="003D3412"/>
    <w:rsid w:val="003D50FB"/>
    <w:rsid w:val="003D57FE"/>
    <w:rsid w:val="003D66EA"/>
    <w:rsid w:val="003D6D13"/>
    <w:rsid w:val="003E0E89"/>
    <w:rsid w:val="003E217C"/>
    <w:rsid w:val="003E2E57"/>
    <w:rsid w:val="003E3477"/>
    <w:rsid w:val="003E45BB"/>
    <w:rsid w:val="003E6D25"/>
    <w:rsid w:val="003E72B2"/>
    <w:rsid w:val="003E7A24"/>
    <w:rsid w:val="003F01A6"/>
    <w:rsid w:val="003F04F3"/>
    <w:rsid w:val="003F12AD"/>
    <w:rsid w:val="003F1341"/>
    <w:rsid w:val="003F1A4D"/>
    <w:rsid w:val="003F1AEF"/>
    <w:rsid w:val="003F3647"/>
    <w:rsid w:val="003F3683"/>
    <w:rsid w:val="003F444C"/>
    <w:rsid w:val="003F6103"/>
    <w:rsid w:val="003F64BC"/>
    <w:rsid w:val="003F6E15"/>
    <w:rsid w:val="003F73F0"/>
    <w:rsid w:val="003F7B11"/>
    <w:rsid w:val="003F7D9A"/>
    <w:rsid w:val="00400A99"/>
    <w:rsid w:val="0040218B"/>
    <w:rsid w:val="004040AB"/>
    <w:rsid w:val="004045E5"/>
    <w:rsid w:val="004047EC"/>
    <w:rsid w:val="00405624"/>
    <w:rsid w:val="004056E1"/>
    <w:rsid w:val="00405DF5"/>
    <w:rsid w:val="00406633"/>
    <w:rsid w:val="00410183"/>
    <w:rsid w:val="00411782"/>
    <w:rsid w:val="0041187A"/>
    <w:rsid w:val="00411DFE"/>
    <w:rsid w:val="00412E15"/>
    <w:rsid w:val="004133C8"/>
    <w:rsid w:val="004159F3"/>
    <w:rsid w:val="004160EF"/>
    <w:rsid w:val="00416ABA"/>
    <w:rsid w:val="004179E6"/>
    <w:rsid w:val="00417F0F"/>
    <w:rsid w:val="004238F8"/>
    <w:rsid w:val="00424B01"/>
    <w:rsid w:val="00425498"/>
    <w:rsid w:val="00425DE4"/>
    <w:rsid w:val="00426D8B"/>
    <w:rsid w:val="004274B0"/>
    <w:rsid w:val="00427A8B"/>
    <w:rsid w:val="004301DA"/>
    <w:rsid w:val="00430FD4"/>
    <w:rsid w:val="0043214E"/>
    <w:rsid w:val="00432A73"/>
    <w:rsid w:val="00433050"/>
    <w:rsid w:val="00436A3D"/>
    <w:rsid w:val="00436B62"/>
    <w:rsid w:val="004377CD"/>
    <w:rsid w:val="00440B75"/>
    <w:rsid w:val="004426E8"/>
    <w:rsid w:val="00443D10"/>
    <w:rsid w:val="00444E2F"/>
    <w:rsid w:val="004451F0"/>
    <w:rsid w:val="0044574B"/>
    <w:rsid w:val="00450C6C"/>
    <w:rsid w:val="004510EE"/>
    <w:rsid w:val="004566A0"/>
    <w:rsid w:val="0045730F"/>
    <w:rsid w:val="004608FD"/>
    <w:rsid w:val="00462464"/>
    <w:rsid w:val="00462D0D"/>
    <w:rsid w:val="0046426A"/>
    <w:rsid w:val="00465257"/>
    <w:rsid w:val="00465575"/>
    <w:rsid w:val="00465B2D"/>
    <w:rsid w:val="00465F63"/>
    <w:rsid w:val="0046621C"/>
    <w:rsid w:val="004668E7"/>
    <w:rsid w:val="00467585"/>
    <w:rsid w:val="004713A3"/>
    <w:rsid w:val="00471BBA"/>
    <w:rsid w:val="0047562B"/>
    <w:rsid w:val="00475B75"/>
    <w:rsid w:val="004764AC"/>
    <w:rsid w:val="004804B7"/>
    <w:rsid w:val="00481921"/>
    <w:rsid w:val="0048198C"/>
    <w:rsid w:val="00484EEA"/>
    <w:rsid w:val="00485FD2"/>
    <w:rsid w:val="00486A2A"/>
    <w:rsid w:val="00487676"/>
    <w:rsid w:val="00491971"/>
    <w:rsid w:val="00491FA4"/>
    <w:rsid w:val="00493B33"/>
    <w:rsid w:val="00493E30"/>
    <w:rsid w:val="0049412E"/>
    <w:rsid w:val="004949D9"/>
    <w:rsid w:val="00495F6F"/>
    <w:rsid w:val="004968BA"/>
    <w:rsid w:val="004973D9"/>
    <w:rsid w:val="0049771D"/>
    <w:rsid w:val="004A1664"/>
    <w:rsid w:val="004A2510"/>
    <w:rsid w:val="004A42BE"/>
    <w:rsid w:val="004A4D59"/>
    <w:rsid w:val="004A60BF"/>
    <w:rsid w:val="004B00DA"/>
    <w:rsid w:val="004B01A1"/>
    <w:rsid w:val="004B284A"/>
    <w:rsid w:val="004B424D"/>
    <w:rsid w:val="004B4F9D"/>
    <w:rsid w:val="004B5E6C"/>
    <w:rsid w:val="004B6947"/>
    <w:rsid w:val="004B745B"/>
    <w:rsid w:val="004C0B63"/>
    <w:rsid w:val="004C1143"/>
    <w:rsid w:val="004C14FB"/>
    <w:rsid w:val="004C1961"/>
    <w:rsid w:val="004C209C"/>
    <w:rsid w:val="004C2CEC"/>
    <w:rsid w:val="004C3F59"/>
    <w:rsid w:val="004C4132"/>
    <w:rsid w:val="004C58FF"/>
    <w:rsid w:val="004C78D7"/>
    <w:rsid w:val="004D03F1"/>
    <w:rsid w:val="004D0FCA"/>
    <w:rsid w:val="004D14E0"/>
    <w:rsid w:val="004D1AB3"/>
    <w:rsid w:val="004D2474"/>
    <w:rsid w:val="004D289C"/>
    <w:rsid w:val="004D2FD5"/>
    <w:rsid w:val="004D4BC1"/>
    <w:rsid w:val="004D57FF"/>
    <w:rsid w:val="004D61D2"/>
    <w:rsid w:val="004D6F5E"/>
    <w:rsid w:val="004D7879"/>
    <w:rsid w:val="004E1120"/>
    <w:rsid w:val="004E23C8"/>
    <w:rsid w:val="004E2F8D"/>
    <w:rsid w:val="004E2FDE"/>
    <w:rsid w:val="004E42B0"/>
    <w:rsid w:val="004E6B95"/>
    <w:rsid w:val="004E7BE1"/>
    <w:rsid w:val="004F05A1"/>
    <w:rsid w:val="004F104D"/>
    <w:rsid w:val="004F1C7A"/>
    <w:rsid w:val="004F4A48"/>
    <w:rsid w:val="004F4E99"/>
    <w:rsid w:val="004F643B"/>
    <w:rsid w:val="005010C1"/>
    <w:rsid w:val="00502FF7"/>
    <w:rsid w:val="00503ED2"/>
    <w:rsid w:val="00505B81"/>
    <w:rsid w:val="00505C04"/>
    <w:rsid w:val="00506E4A"/>
    <w:rsid w:val="0050756C"/>
    <w:rsid w:val="005079E6"/>
    <w:rsid w:val="00514054"/>
    <w:rsid w:val="00515651"/>
    <w:rsid w:val="00516486"/>
    <w:rsid w:val="005171A1"/>
    <w:rsid w:val="00521510"/>
    <w:rsid w:val="005225D6"/>
    <w:rsid w:val="00522C41"/>
    <w:rsid w:val="00523A64"/>
    <w:rsid w:val="00523B8D"/>
    <w:rsid w:val="00523EE5"/>
    <w:rsid w:val="00524256"/>
    <w:rsid w:val="00524CCB"/>
    <w:rsid w:val="00525BCF"/>
    <w:rsid w:val="005265C1"/>
    <w:rsid w:val="00526C97"/>
    <w:rsid w:val="00526FCF"/>
    <w:rsid w:val="00527ECC"/>
    <w:rsid w:val="00530E66"/>
    <w:rsid w:val="00531242"/>
    <w:rsid w:val="00532120"/>
    <w:rsid w:val="00532400"/>
    <w:rsid w:val="00533EA4"/>
    <w:rsid w:val="00535706"/>
    <w:rsid w:val="00536A43"/>
    <w:rsid w:val="0054073F"/>
    <w:rsid w:val="00541C8C"/>
    <w:rsid w:val="00542879"/>
    <w:rsid w:val="00542A7F"/>
    <w:rsid w:val="00544A16"/>
    <w:rsid w:val="00544A76"/>
    <w:rsid w:val="00544BF8"/>
    <w:rsid w:val="00544D61"/>
    <w:rsid w:val="005454A9"/>
    <w:rsid w:val="00545DB7"/>
    <w:rsid w:val="0054751C"/>
    <w:rsid w:val="005522CB"/>
    <w:rsid w:val="005551E1"/>
    <w:rsid w:val="00555385"/>
    <w:rsid w:val="00555E8C"/>
    <w:rsid w:val="005563F0"/>
    <w:rsid w:val="0055720C"/>
    <w:rsid w:val="00560CAC"/>
    <w:rsid w:val="00560FA7"/>
    <w:rsid w:val="00561280"/>
    <w:rsid w:val="005612DA"/>
    <w:rsid w:val="00561579"/>
    <w:rsid w:val="005628F0"/>
    <w:rsid w:val="00562C3C"/>
    <w:rsid w:val="00562F3B"/>
    <w:rsid w:val="005634ED"/>
    <w:rsid w:val="00563618"/>
    <w:rsid w:val="0056375C"/>
    <w:rsid w:val="00563F68"/>
    <w:rsid w:val="00564DD6"/>
    <w:rsid w:val="0056614B"/>
    <w:rsid w:val="005670EF"/>
    <w:rsid w:val="005673E9"/>
    <w:rsid w:val="0056752C"/>
    <w:rsid w:val="005691A7"/>
    <w:rsid w:val="0057108A"/>
    <w:rsid w:val="0057182D"/>
    <w:rsid w:val="005719DB"/>
    <w:rsid w:val="00571EBA"/>
    <w:rsid w:val="0057268E"/>
    <w:rsid w:val="0057673D"/>
    <w:rsid w:val="005776DC"/>
    <w:rsid w:val="00582BFB"/>
    <w:rsid w:val="0058563E"/>
    <w:rsid w:val="005864FA"/>
    <w:rsid w:val="00587CBC"/>
    <w:rsid w:val="00592497"/>
    <w:rsid w:val="00592CA8"/>
    <w:rsid w:val="0059347A"/>
    <w:rsid w:val="00593583"/>
    <w:rsid w:val="0059453D"/>
    <w:rsid w:val="005965DF"/>
    <w:rsid w:val="00596D7C"/>
    <w:rsid w:val="005975AB"/>
    <w:rsid w:val="00597B2B"/>
    <w:rsid w:val="00597CFC"/>
    <w:rsid w:val="005A0CE6"/>
    <w:rsid w:val="005A210E"/>
    <w:rsid w:val="005A21F9"/>
    <w:rsid w:val="005A2801"/>
    <w:rsid w:val="005A3B2B"/>
    <w:rsid w:val="005A690C"/>
    <w:rsid w:val="005A70A4"/>
    <w:rsid w:val="005B0232"/>
    <w:rsid w:val="005B1937"/>
    <w:rsid w:val="005B1E67"/>
    <w:rsid w:val="005B2613"/>
    <w:rsid w:val="005B2E1D"/>
    <w:rsid w:val="005B61C6"/>
    <w:rsid w:val="005B7A80"/>
    <w:rsid w:val="005C191D"/>
    <w:rsid w:val="005C37EB"/>
    <w:rsid w:val="005C4A77"/>
    <w:rsid w:val="005C57D8"/>
    <w:rsid w:val="005C5C9E"/>
    <w:rsid w:val="005C640C"/>
    <w:rsid w:val="005C7821"/>
    <w:rsid w:val="005C7D27"/>
    <w:rsid w:val="005D1416"/>
    <w:rsid w:val="005D14EE"/>
    <w:rsid w:val="005D687A"/>
    <w:rsid w:val="005D6ED0"/>
    <w:rsid w:val="005E07A0"/>
    <w:rsid w:val="005E0CF4"/>
    <w:rsid w:val="005E1B35"/>
    <w:rsid w:val="005E3368"/>
    <w:rsid w:val="005E3D47"/>
    <w:rsid w:val="005E4424"/>
    <w:rsid w:val="005E4C04"/>
    <w:rsid w:val="005E51F7"/>
    <w:rsid w:val="005E6BC7"/>
    <w:rsid w:val="005F1188"/>
    <w:rsid w:val="005F17D2"/>
    <w:rsid w:val="005F1CC5"/>
    <w:rsid w:val="005F2009"/>
    <w:rsid w:val="005F4C25"/>
    <w:rsid w:val="005F5F77"/>
    <w:rsid w:val="005F791A"/>
    <w:rsid w:val="00600D67"/>
    <w:rsid w:val="00601E76"/>
    <w:rsid w:val="00603D03"/>
    <w:rsid w:val="006042BF"/>
    <w:rsid w:val="006120D1"/>
    <w:rsid w:val="006124A3"/>
    <w:rsid w:val="0061254F"/>
    <w:rsid w:val="00613B22"/>
    <w:rsid w:val="0061596F"/>
    <w:rsid w:val="0061680C"/>
    <w:rsid w:val="00616A9E"/>
    <w:rsid w:val="00616E5D"/>
    <w:rsid w:val="006176D8"/>
    <w:rsid w:val="006200E9"/>
    <w:rsid w:val="00620CF7"/>
    <w:rsid w:val="006213B1"/>
    <w:rsid w:val="006227F5"/>
    <w:rsid w:val="00623BB1"/>
    <w:rsid w:val="00624683"/>
    <w:rsid w:val="0062474B"/>
    <w:rsid w:val="00625D2F"/>
    <w:rsid w:val="00625E21"/>
    <w:rsid w:val="00626840"/>
    <w:rsid w:val="00626F2F"/>
    <w:rsid w:val="006270D2"/>
    <w:rsid w:val="006278BA"/>
    <w:rsid w:val="006278E4"/>
    <w:rsid w:val="00627E64"/>
    <w:rsid w:val="00634381"/>
    <w:rsid w:val="00635A36"/>
    <w:rsid w:val="00635F6F"/>
    <w:rsid w:val="0063797B"/>
    <w:rsid w:val="00640A42"/>
    <w:rsid w:val="00640E13"/>
    <w:rsid w:val="00640E9A"/>
    <w:rsid w:val="00640FBA"/>
    <w:rsid w:val="00644678"/>
    <w:rsid w:val="00645370"/>
    <w:rsid w:val="00646028"/>
    <w:rsid w:val="0064751A"/>
    <w:rsid w:val="006511ED"/>
    <w:rsid w:val="006511F8"/>
    <w:rsid w:val="006525BD"/>
    <w:rsid w:val="0065261D"/>
    <w:rsid w:val="00652E68"/>
    <w:rsid w:val="006530CD"/>
    <w:rsid w:val="00653B0E"/>
    <w:rsid w:val="0065427D"/>
    <w:rsid w:val="00655ACA"/>
    <w:rsid w:val="00656463"/>
    <w:rsid w:val="00660633"/>
    <w:rsid w:val="00660D74"/>
    <w:rsid w:val="00662CEF"/>
    <w:rsid w:val="00663C70"/>
    <w:rsid w:val="006646C8"/>
    <w:rsid w:val="00664D7D"/>
    <w:rsid w:val="00667C77"/>
    <w:rsid w:val="00675D3A"/>
    <w:rsid w:val="006764F8"/>
    <w:rsid w:val="006770FA"/>
    <w:rsid w:val="00680743"/>
    <w:rsid w:val="00682F3C"/>
    <w:rsid w:val="0068310E"/>
    <w:rsid w:val="0068375A"/>
    <w:rsid w:val="00683B5B"/>
    <w:rsid w:val="00687063"/>
    <w:rsid w:val="006914BC"/>
    <w:rsid w:val="00691512"/>
    <w:rsid w:val="006916EC"/>
    <w:rsid w:val="00691863"/>
    <w:rsid w:val="00693951"/>
    <w:rsid w:val="00694C7D"/>
    <w:rsid w:val="0069723A"/>
    <w:rsid w:val="00697BAC"/>
    <w:rsid w:val="006A17C0"/>
    <w:rsid w:val="006A2220"/>
    <w:rsid w:val="006A2A8E"/>
    <w:rsid w:val="006A3149"/>
    <w:rsid w:val="006A452E"/>
    <w:rsid w:val="006A64DF"/>
    <w:rsid w:val="006A6914"/>
    <w:rsid w:val="006A74F0"/>
    <w:rsid w:val="006A761E"/>
    <w:rsid w:val="006B028C"/>
    <w:rsid w:val="006B0E2F"/>
    <w:rsid w:val="006B22AD"/>
    <w:rsid w:val="006B34B3"/>
    <w:rsid w:val="006B6E33"/>
    <w:rsid w:val="006B6E7E"/>
    <w:rsid w:val="006C11B8"/>
    <w:rsid w:val="006C142E"/>
    <w:rsid w:val="006C2655"/>
    <w:rsid w:val="006C3364"/>
    <w:rsid w:val="006C3792"/>
    <w:rsid w:val="006C5F3E"/>
    <w:rsid w:val="006C5F81"/>
    <w:rsid w:val="006C697F"/>
    <w:rsid w:val="006C7A81"/>
    <w:rsid w:val="006D15EE"/>
    <w:rsid w:val="006D1E22"/>
    <w:rsid w:val="006D2143"/>
    <w:rsid w:val="006D269E"/>
    <w:rsid w:val="006D39CF"/>
    <w:rsid w:val="006D3A96"/>
    <w:rsid w:val="006D4C6D"/>
    <w:rsid w:val="006D53BC"/>
    <w:rsid w:val="006D53DE"/>
    <w:rsid w:val="006D582B"/>
    <w:rsid w:val="006D688F"/>
    <w:rsid w:val="006D7399"/>
    <w:rsid w:val="006D746E"/>
    <w:rsid w:val="006E187F"/>
    <w:rsid w:val="006E1979"/>
    <w:rsid w:val="006E1AD7"/>
    <w:rsid w:val="006E2A97"/>
    <w:rsid w:val="006E2F07"/>
    <w:rsid w:val="006E347A"/>
    <w:rsid w:val="006E3953"/>
    <w:rsid w:val="006E4CFA"/>
    <w:rsid w:val="006E7C43"/>
    <w:rsid w:val="006F0AF5"/>
    <w:rsid w:val="006F12BC"/>
    <w:rsid w:val="006F162F"/>
    <w:rsid w:val="006F2358"/>
    <w:rsid w:val="006F265C"/>
    <w:rsid w:val="006F2E23"/>
    <w:rsid w:val="006F312B"/>
    <w:rsid w:val="006F314E"/>
    <w:rsid w:val="006F32E3"/>
    <w:rsid w:val="006F348A"/>
    <w:rsid w:val="006F49B0"/>
    <w:rsid w:val="006F565C"/>
    <w:rsid w:val="006F5D7B"/>
    <w:rsid w:val="006F6A15"/>
    <w:rsid w:val="006F7125"/>
    <w:rsid w:val="0070151E"/>
    <w:rsid w:val="00702155"/>
    <w:rsid w:val="007052F5"/>
    <w:rsid w:val="007055BB"/>
    <w:rsid w:val="00706680"/>
    <w:rsid w:val="00707582"/>
    <w:rsid w:val="00710432"/>
    <w:rsid w:val="007128A5"/>
    <w:rsid w:val="007128F3"/>
    <w:rsid w:val="0071302A"/>
    <w:rsid w:val="00715DE3"/>
    <w:rsid w:val="007166B9"/>
    <w:rsid w:val="00717837"/>
    <w:rsid w:val="00717F76"/>
    <w:rsid w:val="00720320"/>
    <w:rsid w:val="00720C62"/>
    <w:rsid w:val="00721949"/>
    <w:rsid w:val="00723904"/>
    <w:rsid w:val="00723C49"/>
    <w:rsid w:val="00724531"/>
    <w:rsid w:val="00725619"/>
    <w:rsid w:val="00726CFB"/>
    <w:rsid w:val="00727C23"/>
    <w:rsid w:val="007300D8"/>
    <w:rsid w:val="007309F1"/>
    <w:rsid w:val="00733DA9"/>
    <w:rsid w:val="0073418D"/>
    <w:rsid w:val="007342A4"/>
    <w:rsid w:val="007342BB"/>
    <w:rsid w:val="007345B9"/>
    <w:rsid w:val="00734867"/>
    <w:rsid w:val="00737509"/>
    <w:rsid w:val="007403BC"/>
    <w:rsid w:val="00740C0A"/>
    <w:rsid w:val="007412B1"/>
    <w:rsid w:val="00741B76"/>
    <w:rsid w:val="00742A02"/>
    <w:rsid w:val="00742C19"/>
    <w:rsid w:val="00742DF2"/>
    <w:rsid w:val="00743867"/>
    <w:rsid w:val="007463DA"/>
    <w:rsid w:val="007466E8"/>
    <w:rsid w:val="00750C9F"/>
    <w:rsid w:val="0075130E"/>
    <w:rsid w:val="00753218"/>
    <w:rsid w:val="007545EC"/>
    <w:rsid w:val="00754D67"/>
    <w:rsid w:val="00756684"/>
    <w:rsid w:val="00756CA2"/>
    <w:rsid w:val="00761603"/>
    <w:rsid w:val="00761E27"/>
    <w:rsid w:val="00762E5E"/>
    <w:rsid w:val="007635A4"/>
    <w:rsid w:val="00764912"/>
    <w:rsid w:val="00764C8D"/>
    <w:rsid w:val="00766577"/>
    <w:rsid w:val="00766943"/>
    <w:rsid w:val="00766C1F"/>
    <w:rsid w:val="0077211E"/>
    <w:rsid w:val="00774401"/>
    <w:rsid w:val="00774C46"/>
    <w:rsid w:val="00776353"/>
    <w:rsid w:val="00776727"/>
    <w:rsid w:val="00780C12"/>
    <w:rsid w:val="00781361"/>
    <w:rsid w:val="00781702"/>
    <w:rsid w:val="00782B07"/>
    <w:rsid w:val="00785284"/>
    <w:rsid w:val="007855D8"/>
    <w:rsid w:val="00786ADA"/>
    <w:rsid w:val="00786DAC"/>
    <w:rsid w:val="00790A0C"/>
    <w:rsid w:val="007916D4"/>
    <w:rsid w:val="00791A48"/>
    <w:rsid w:val="00793A34"/>
    <w:rsid w:val="00796179"/>
    <w:rsid w:val="00796FE0"/>
    <w:rsid w:val="007A1B8F"/>
    <w:rsid w:val="007A215D"/>
    <w:rsid w:val="007A30FD"/>
    <w:rsid w:val="007A3C9B"/>
    <w:rsid w:val="007A434E"/>
    <w:rsid w:val="007A4A5C"/>
    <w:rsid w:val="007A7786"/>
    <w:rsid w:val="007A7876"/>
    <w:rsid w:val="007B0C1A"/>
    <w:rsid w:val="007B13F2"/>
    <w:rsid w:val="007B2A93"/>
    <w:rsid w:val="007B45E7"/>
    <w:rsid w:val="007B4DC7"/>
    <w:rsid w:val="007B547D"/>
    <w:rsid w:val="007B5C8E"/>
    <w:rsid w:val="007C242A"/>
    <w:rsid w:val="007C2930"/>
    <w:rsid w:val="007C331E"/>
    <w:rsid w:val="007C337A"/>
    <w:rsid w:val="007C553D"/>
    <w:rsid w:val="007C67E0"/>
    <w:rsid w:val="007C6E7D"/>
    <w:rsid w:val="007C78AB"/>
    <w:rsid w:val="007CAAC2"/>
    <w:rsid w:val="007D1FBE"/>
    <w:rsid w:val="007D2CBD"/>
    <w:rsid w:val="007D474E"/>
    <w:rsid w:val="007D5FB8"/>
    <w:rsid w:val="007D677B"/>
    <w:rsid w:val="007D75F2"/>
    <w:rsid w:val="007E1D0F"/>
    <w:rsid w:val="007E225F"/>
    <w:rsid w:val="007E4FB0"/>
    <w:rsid w:val="007E5334"/>
    <w:rsid w:val="007E59F2"/>
    <w:rsid w:val="007E6777"/>
    <w:rsid w:val="007E6880"/>
    <w:rsid w:val="007E6B0E"/>
    <w:rsid w:val="007E7059"/>
    <w:rsid w:val="007E7E67"/>
    <w:rsid w:val="007F1FE2"/>
    <w:rsid w:val="007F21E7"/>
    <w:rsid w:val="007F2C8D"/>
    <w:rsid w:val="007F34FD"/>
    <w:rsid w:val="007F3685"/>
    <w:rsid w:val="007F3FB0"/>
    <w:rsid w:val="007F4BC9"/>
    <w:rsid w:val="007F5345"/>
    <w:rsid w:val="007F6AFB"/>
    <w:rsid w:val="007F7058"/>
    <w:rsid w:val="00801BD9"/>
    <w:rsid w:val="008020E4"/>
    <w:rsid w:val="00805B51"/>
    <w:rsid w:val="00806AC5"/>
    <w:rsid w:val="00806BDE"/>
    <w:rsid w:val="00806CD5"/>
    <w:rsid w:val="00807926"/>
    <w:rsid w:val="008109B1"/>
    <w:rsid w:val="0081195A"/>
    <w:rsid w:val="00811FDB"/>
    <w:rsid w:val="008161AD"/>
    <w:rsid w:val="00817C75"/>
    <w:rsid w:val="00820304"/>
    <w:rsid w:val="008204D7"/>
    <w:rsid w:val="00820DAA"/>
    <w:rsid w:val="008216BD"/>
    <w:rsid w:val="008217C5"/>
    <w:rsid w:val="0082262B"/>
    <w:rsid w:val="00822ABE"/>
    <w:rsid w:val="00825EDC"/>
    <w:rsid w:val="00826B78"/>
    <w:rsid w:val="00830575"/>
    <w:rsid w:val="008311FA"/>
    <w:rsid w:val="00831EE1"/>
    <w:rsid w:val="00832D63"/>
    <w:rsid w:val="00833688"/>
    <w:rsid w:val="008373E5"/>
    <w:rsid w:val="00837E29"/>
    <w:rsid w:val="0084088B"/>
    <w:rsid w:val="00841CAF"/>
    <w:rsid w:val="00842394"/>
    <w:rsid w:val="00842C7C"/>
    <w:rsid w:val="0084456E"/>
    <w:rsid w:val="008457F0"/>
    <w:rsid w:val="00846BB8"/>
    <w:rsid w:val="0084779C"/>
    <w:rsid w:val="00852AF0"/>
    <w:rsid w:val="008530EF"/>
    <w:rsid w:val="00854FD1"/>
    <w:rsid w:val="0085524F"/>
    <w:rsid w:val="00855723"/>
    <w:rsid w:val="00856547"/>
    <w:rsid w:val="008576E9"/>
    <w:rsid w:val="008607DC"/>
    <w:rsid w:val="008636BF"/>
    <w:rsid w:val="008639BF"/>
    <w:rsid w:val="0086440C"/>
    <w:rsid w:val="00865288"/>
    <w:rsid w:val="00865DFE"/>
    <w:rsid w:val="00866D98"/>
    <w:rsid w:val="0087111B"/>
    <w:rsid w:val="0087405D"/>
    <w:rsid w:val="00874D10"/>
    <w:rsid w:val="0087530F"/>
    <w:rsid w:val="00876E64"/>
    <w:rsid w:val="00877A07"/>
    <w:rsid w:val="00880DB4"/>
    <w:rsid w:val="0088273D"/>
    <w:rsid w:val="008870C9"/>
    <w:rsid w:val="00887D0F"/>
    <w:rsid w:val="00890E0C"/>
    <w:rsid w:val="00891E21"/>
    <w:rsid w:val="00892543"/>
    <w:rsid w:val="00893219"/>
    <w:rsid w:val="00894CCB"/>
    <w:rsid w:val="00896A22"/>
    <w:rsid w:val="00897EC1"/>
    <w:rsid w:val="008A2DA6"/>
    <w:rsid w:val="008A3049"/>
    <w:rsid w:val="008A3455"/>
    <w:rsid w:val="008A3B6E"/>
    <w:rsid w:val="008A3F6C"/>
    <w:rsid w:val="008A44EA"/>
    <w:rsid w:val="008A5B9E"/>
    <w:rsid w:val="008A6E86"/>
    <w:rsid w:val="008A7695"/>
    <w:rsid w:val="008A7CD9"/>
    <w:rsid w:val="008B059D"/>
    <w:rsid w:val="008B079F"/>
    <w:rsid w:val="008B0FAF"/>
    <w:rsid w:val="008B326B"/>
    <w:rsid w:val="008B3401"/>
    <w:rsid w:val="008B650F"/>
    <w:rsid w:val="008C0374"/>
    <w:rsid w:val="008C1706"/>
    <w:rsid w:val="008C1857"/>
    <w:rsid w:val="008C3D2D"/>
    <w:rsid w:val="008C4E65"/>
    <w:rsid w:val="008C4F91"/>
    <w:rsid w:val="008C5718"/>
    <w:rsid w:val="008C6502"/>
    <w:rsid w:val="008C69FC"/>
    <w:rsid w:val="008D4A99"/>
    <w:rsid w:val="008D4BB1"/>
    <w:rsid w:val="008D5952"/>
    <w:rsid w:val="008D6BD3"/>
    <w:rsid w:val="008D7278"/>
    <w:rsid w:val="008E0757"/>
    <w:rsid w:val="008E0848"/>
    <w:rsid w:val="008E15D4"/>
    <w:rsid w:val="008E1B5C"/>
    <w:rsid w:val="008E3AED"/>
    <w:rsid w:val="008E3C94"/>
    <w:rsid w:val="008E536A"/>
    <w:rsid w:val="008E5A20"/>
    <w:rsid w:val="008E63CB"/>
    <w:rsid w:val="008E69A0"/>
    <w:rsid w:val="008E6C1A"/>
    <w:rsid w:val="008F0095"/>
    <w:rsid w:val="008F056B"/>
    <w:rsid w:val="008F05F5"/>
    <w:rsid w:val="008F220C"/>
    <w:rsid w:val="008F57F8"/>
    <w:rsid w:val="008F58B1"/>
    <w:rsid w:val="008F6347"/>
    <w:rsid w:val="008F7EB2"/>
    <w:rsid w:val="009007CF"/>
    <w:rsid w:val="00900F7D"/>
    <w:rsid w:val="00902CD5"/>
    <w:rsid w:val="00902D61"/>
    <w:rsid w:val="0090385A"/>
    <w:rsid w:val="00903FDF"/>
    <w:rsid w:val="00907A20"/>
    <w:rsid w:val="00907AD8"/>
    <w:rsid w:val="009116CC"/>
    <w:rsid w:val="00914BE8"/>
    <w:rsid w:val="0091523E"/>
    <w:rsid w:val="00920443"/>
    <w:rsid w:val="00920886"/>
    <w:rsid w:val="009212FD"/>
    <w:rsid w:val="0092538D"/>
    <w:rsid w:val="009270E8"/>
    <w:rsid w:val="0093069F"/>
    <w:rsid w:val="009317B2"/>
    <w:rsid w:val="0093226D"/>
    <w:rsid w:val="009333AB"/>
    <w:rsid w:val="00941175"/>
    <w:rsid w:val="00942079"/>
    <w:rsid w:val="009425BA"/>
    <w:rsid w:val="00945541"/>
    <w:rsid w:val="009473A5"/>
    <w:rsid w:val="00947C8C"/>
    <w:rsid w:val="0095040A"/>
    <w:rsid w:val="009507CD"/>
    <w:rsid w:val="00950EFE"/>
    <w:rsid w:val="009514D5"/>
    <w:rsid w:val="00951BA1"/>
    <w:rsid w:val="00951D9B"/>
    <w:rsid w:val="00953FA3"/>
    <w:rsid w:val="00954B71"/>
    <w:rsid w:val="009565B0"/>
    <w:rsid w:val="00956785"/>
    <w:rsid w:val="00956EDB"/>
    <w:rsid w:val="00960688"/>
    <w:rsid w:val="00961C55"/>
    <w:rsid w:val="00962812"/>
    <w:rsid w:val="0096359D"/>
    <w:rsid w:val="00963F41"/>
    <w:rsid w:val="00964348"/>
    <w:rsid w:val="0096596B"/>
    <w:rsid w:val="0096771F"/>
    <w:rsid w:val="00970577"/>
    <w:rsid w:val="0097197E"/>
    <w:rsid w:val="009721D5"/>
    <w:rsid w:val="0097245F"/>
    <w:rsid w:val="00973909"/>
    <w:rsid w:val="009750FC"/>
    <w:rsid w:val="009768D1"/>
    <w:rsid w:val="00976DBA"/>
    <w:rsid w:val="00977AE8"/>
    <w:rsid w:val="00977D03"/>
    <w:rsid w:val="00981C93"/>
    <w:rsid w:val="009820FA"/>
    <w:rsid w:val="00982B74"/>
    <w:rsid w:val="00985689"/>
    <w:rsid w:val="0098750B"/>
    <w:rsid w:val="00990297"/>
    <w:rsid w:val="00991667"/>
    <w:rsid w:val="00992DD6"/>
    <w:rsid w:val="0099361C"/>
    <w:rsid w:val="0099508F"/>
    <w:rsid w:val="00995657"/>
    <w:rsid w:val="00996C06"/>
    <w:rsid w:val="00997A43"/>
    <w:rsid w:val="00997ECC"/>
    <w:rsid w:val="009A00C3"/>
    <w:rsid w:val="009A0F19"/>
    <w:rsid w:val="009A2161"/>
    <w:rsid w:val="009A4485"/>
    <w:rsid w:val="009A4A6B"/>
    <w:rsid w:val="009A511A"/>
    <w:rsid w:val="009A547E"/>
    <w:rsid w:val="009A613D"/>
    <w:rsid w:val="009A7502"/>
    <w:rsid w:val="009B10AC"/>
    <w:rsid w:val="009B1EE5"/>
    <w:rsid w:val="009B3B67"/>
    <w:rsid w:val="009B3F64"/>
    <w:rsid w:val="009B4A11"/>
    <w:rsid w:val="009C2511"/>
    <w:rsid w:val="009C2638"/>
    <w:rsid w:val="009C4A3C"/>
    <w:rsid w:val="009C6070"/>
    <w:rsid w:val="009C74A7"/>
    <w:rsid w:val="009D3B37"/>
    <w:rsid w:val="009D4073"/>
    <w:rsid w:val="009D594E"/>
    <w:rsid w:val="009D6D6C"/>
    <w:rsid w:val="009E0401"/>
    <w:rsid w:val="009E1892"/>
    <w:rsid w:val="009E4896"/>
    <w:rsid w:val="009E4C86"/>
    <w:rsid w:val="009E4ED9"/>
    <w:rsid w:val="009E4FCA"/>
    <w:rsid w:val="009E5E07"/>
    <w:rsid w:val="009E7AFA"/>
    <w:rsid w:val="009F0545"/>
    <w:rsid w:val="009F066A"/>
    <w:rsid w:val="009F1738"/>
    <w:rsid w:val="009F6AD7"/>
    <w:rsid w:val="009F70EF"/>
    <w:rsid w:val="009F78A1"/>
    <w:rsid w:val="00A00536"/>
    <w:rsid w:val="00A006C2"/>
    <w:rsid w:val="00A00B12"/>
    <w:rsid w:val="00A00E43"/>
    <w:rsid w:val="00A01568"/>
    <w:rsid w:val="00A05FEC"/>
    <w:rsid w:val="00A0693C"/>
    <w:rsid w:val="00A06DD7"/>
    <w:rsid w:val="00A070C2"/>
    <w:rsid w:val="00A135D5"/>
    <w:rsid w:val="00A13678"/>
    <w:rsid w:val="00A160F9"/>
    <w:rsid w:val="00A1685F"/>
    <w:rsid w:val="00A16997"/>
    <w:rsid w:val="00A17662"/>
    <w:rsid w:val="00A17757"/>
    <w:rsid w:val="00A212A5"/>
    <w:rsid w:val="00A23C20"/>
    <w:rsid w:val="00A25B4A"/>
    <w:rsid w:val="00A26A85"/>
    <w:rsid w:val="00A26ABE"/>
    <w:rsid w:val="00A32B22"/>
    <w:rsid w:val="00A3439B"/>
    <w:rsid w:val="00A353B2"/>
    <w:rsid w:val="00A36F9A"/>
    <w:rsid w:val="00A37A3D"/>
    <w:rsid w:val="00A402C8"/>
    <w:rsid w:val="00A403A9"/>
    <w:rsid w:val="00A41005"/>
    <w:rsid w:val="00A420E4"/>
    <w:rsid w:val="00A42993"/>
    <w:rsid w:val="00A42EB2"/>
    <w:rsid w:val="00A43CD6"/>
    <w:rsid w:val="00A43E32"/>
    <w:rsid w:val="00A453D6"/>
    <w:rsid w:val="00A47334"/>
    <w:rsid w:val="00A47976"/>
    <w:rsid w:val="00A510BD"/>
    <w:rsid w:val="00A5244C"/>
    <w:rsid w:val="00A54406"/>
    <w:rsid w:val="00A559B2"/>
    <w:rsid w:val="00A57312"/>
    <w:rsid w:val="00A57AE6"/>
    <w:rsid w:val="00A60D22"/>
    <w:rsid w:val="00A61FDC"/>
    <w:rsid w:val="00A629D2"/>
    <w:rsid w:val="00A63A6E"/>
    <w:rsid w:val="00A647E5"/>
    <w:rsid w:val="00A6603A"/>
    <w:rsid w:val="00A675A8"/>
    <w:rsid w:val="00A67A03"/>
    <w:rsid w:val="00A75275"/>
    <w:rsid w:val="00A75D63"/>
    <w:rsid w:val="00A75EAF"/>
    <w:rsid w:val="00A803C4"/>
    <w:rsid w:val="00A80EF7"/>
    <w:rsid w:val="00A813D3"/>
    <w:rsid w:val="00A81AB0"/>
    <w:rsid w:val="00A824B0"/>
    <w:rsid w:val="00A83D16"/>
    <w:rsid w:val="00A85D79"/>
    <w:rsid w:val="00A90098"/>
    <w:rsid w:val="00A90D1F"/>
    <w:rsid w:val="00A93CF3"/>
    <w:rsid w:val="00A95220"/>
    <w:rsid w:val="00A96064"/>
    <w:rsid w:val="00A96D89"/>
    <w:rsid w:val="00A96DA6"/>
    <w:rsid w:val="00A9761A"/>
    <w:rsid w:val="00AA12D6"/>
    <w:rsid w:val="00AA427D"/>
    <w:rsid w:val="00AA471D"/>
    <w:rsid w:val="00AA65E8"/>
    <w:rsid w:val="00AA6B1D"/>
    <w:rsid w:val="00AA7740"/>
    <w:rsid w:val="00AB1FAD"/>
    <w:rsid w:val="00AB3066"/>
    <w:rsid w:val="00AB3251"/>
    <w:rsid w:val="00AB7303"/>
    <w:rsid w:val="00AC06CF"/>
    <w:rsid w:val="00AC141C"/>
    <w:rsid w:val="00AC1699"/>
    <w:rsid w:val="00AC1704"/>
    <w:rsid w:val="00AC3BF4"/>
    <w:rsid w:val="00AC401A"/>
    <w:rsid w:val="00AC61B9"/>
    <w:rsid w:val="00AC7834"/>
    <w:rsid w:val="00AC7B59"/>
    <w:rsid w:val="00AD0C37"/>
    <w:rsid w:val="00AD31EE"/>
    <w:rsid w:val="00AD3947"/>
    <w:rsid w:val="00AD45C0"/>
    <w:rsid w:val="00AD477B"/>
    <w:rsid w:val="00AD58F0"/>
    <w:rsid w:val="00AD5CA8"/>
    <w:rsid w:val="00AD5CFE"/>
    <w:rsid w:val="00AD68FE"/>
    <w:rsid w:val="00AD6E7D"/>
    <w:rsid w:val="00AD7893"/>
    <w:rsid w:val="00AD7B89"/>
    <w:rsid w:val="00AE072A"/>
    <w:rsid w:val="00AE0775"/>
    <w:rsid w:val="00AE079B"/>
    <w:rsid w:val="00AE13F9"/>
    <w:rsid w:val="00AE16E8"/>
    <w:rsid w:val="00AE4691"/>
    <w:rsid w:val="00AE5638"/>
    <w:rsid w:val="00AE5EC2"/>
    <w:rsid w:val="00AE5EDC"/>
    <w:rsid w:val="00AE73EE"/>
    <w:rsid w:val="00AF1093"/>
    <w:rsid w:val="00AF2F95"/>
    <w:rsid w:val="00AF37D8"/>
    <w:rsid w:val="00AF3AF9"/>
    <w:rsid w:val="00AF5125"/>
    <w:rsid w:val="00AF5ABF"/>
    <w:rsid w:val="00AF7941"/>
    <w:rsid w:val="00B00495"/>
    <w:rsid w:val="00B0273E"/>
    <w:rsid w:val="00B037FC"/>
    <w:rsid w:val="00B04C16"/>
    <w:rsid w:val="00B05582"/>
    <w:rsid w:val="00B10294"/>
    <w:rsid w:val="00B1061B"/>
    <w:rsid w:val="00B10B00"/>
    <w:rsid w:val="00B10C15"/>
    <w:rsid w:val="00B11A9F"/>
    <w:rsid w:val="00B12C06"/>
    <w:rsid w:val="00B133DE"/>
    <w:rsid w:val="00B14694"/>
    <w:rsid w:val="00B16ACD"/>
    <w:rsid w:val="00B207DD"/>
    <w:rsid w:val="00B21EE6"/>
    <w:rsid w:val="00B224C2"/>
    <w:rsid w:val="00B2534A"/>
    <w:rsid w:val="00B25691"/>
    <w:rsid w:val="00B266B7"/>
    <w:rsid w:val="00B30547"/>
    <w:rsid w:val="00B338D6"/>
    <w:rsid w:val="00B35F74"/>
    <w:rsid w:val="00B36855"/>
    <w:rsid w:val="00B4098B"/>
    <w:rsid w:val="00B437B7"/>
    <w:rsid w:val="00B444A4"/>
    <w:rsid w:val="00B45C37"/>
    <w:rsid w:val="00B464FE"/>
    <w:rsid w:val="00B474B6"/>
    <w:rsid w:val="00B47F77"/>
    <w:rsid w:val="00B50B90"/>
    <w:rsid w:val="00B51229"/>
    <w:rsid w:val="00B5397D"/>
    <w:rsid w:val="00B55D6D"/>
    <w:rsid w:val="00B5748A"/>
    <w:rsid w:val="00B57D39"/>
    <w:rsid w:val="00B57FA9"/>
    <w:rsid w:val="00B61305"/>
    <w:rsid w:val="00B61365"/>
    <w:rsid w:val="00B61B1B"/>
    <w:rsid w:val="00B62AC9"/>
    <w:rsid w:val="00B63C28"/>
    <w:rsid w:val="00B63E13"/>
    <w:rsid w:val="00B64CA1"/>
    <w:rsid w:val="00B667E0"/>
    <w:rsid w:val="00B67DFE"/>
    <w:rsid w:val="00B71486"/>
    <w:rsid w:val="00B72637"/>
    <w:rsid w:val="00B75CB1"/>
    <w:rsid w:val="00B7611A"/>
    <w:rsid w:val="00B76763"/>
    <w:rsid w:val="00B779D6"/>
    <w:rsid w:val="00B807ED"/>
    <w:rsid w:val="00B807F8"/>
    <w:rsid w:val="00B81DEB"/>
    <w:rsid w:val="00B81FA5"/>
    <w:rsid w:val="00B8282D"/>
    <w:rsid w:val="00B84375"/>
    <w:rsid w:val="00B84D9F"/>
    <w:rsid w:val="00B85050"/>
    <w:rsid w:val="00B85104"/>
    <w:rsid w:val="00B86653"/>
    <w:rsid w:val="00B876CF"/>
    <w:rsid w:val="00B90FB4"/>
    <w:rsid w:val="00B92265"/>
    <w:rsid w:val="00B95E10"/>
    <w:rsid w:val="00B97F1C"/>
    <w:rsid w:val="00BA032A"/>
    <w:rsid w:val="00BA1301"/>
    <w:rsid w:val="00BA1368"/>
    <w:rsid w:val="00BA22DB"/>
    <w:rsid w:val="00BA2D1F"/>
    <w:rsid w:val="00BA4586"/>
    <w:rsid w:val="00BA473C"/>
    <w:rsid w:val="00BA6C12"/>
    <w:rsid w:val="00BA7895"/>
    <w:rsid w:val="00BB12E4"/>
    <w:rsid w:val="00BB1911"/>
    <w:rsid w:val="00BB19FA"/>
    <w:rsid w:val="00BB2D4F"/>
    <w:rsid w:val="00BB52B3"/>
    <w:rsid w:val="00BB5C7B"/>
    <w:rsid w:val="00BB5E8B"/>
    <w:rsid w:val="00BB5F1F"/>
    <w:rsid w:val="00BB77B5"/>
    <w:rsid w:val="00BC01AE"/>
    <w:rsid w:val="00BC09AC"/>
    <w:rsid w:val="00BC2B0E"/>
    <w:rsid w:val="00BC348F"/>
    <w:rsid w:val="00BC457F"/>
    <w:rsid w:val="00BC6DA7"/>
    <w:rsid w:val="00BC7BC5"/>
    <w:rsid w:val="00BD42C9"/>
    <w:rsid w:val="00BD4801"/>
    <w:rsid w:val="00BD5788"/>
    <w:rsid w:val="00BD6510"/>
    <w:rsid w:val="00BE2CB3"/>
    <w:rsid w:val="00BE3306"/>
    <w:rsid w:val="00BE52CA"/>
    <w:rsid w:val="00BE639E"/>
    <w:rsid w:val="00BE6B11"/>
    <w:rsid w:val="00BE7B7B"/>
    <w:rsid w:val="00BF048D"/>
    <w:rsid w:val="00BF0E82"/>
    <w:rsid w:val="00BF0F4A"/>
    <w:rsid w:val="00BF151B"/>
    <w:rsid w:val="00BF222D"/>
    <w:rsid w:val="00BF35BC"/>
    <w:rsid w:val="00BF3FD8"/>
    <w:rsid w:val="00BF4861"/>
    <w:rsid w:val="00BF51A7"/>
    <w:rsid w:val="00BF5E84"/>
    <w:rsid w:val="00BF6D14"/>
    <w:rsid w:val="00BF7056"/>
    <w:rsid w:val="00BF7F89"/>
    <w:rsid w:val="00C0021B"/>
    <w:rsid w:val="00C01B0B"/>
    <w:rsid w:val="00C0358E"/>
    <w:rsid w:val="00C053EE"/>
    <w:rsid w:val="00C05D61"/>
    <w:rsid w:val="00C05F46"/>
    <w:rsid w:val="00C06A26"/>
    <w:rsid w:val="00C06AE7"/>
    <w:rsid w:val="00C070CC"/>
    <w:rsid w:val="00C072C0"/>
    <w:rsid w:val="00C0738A"/>
    <w:rsid w:val="00C073E1"/>
    <w:rsid w:val="00C07F9B"/>
    <w:rsid w:val="00C12121"/>
    <w:rsid w:val="00C12357"/>
    <w:rsid w:val="00C1252C"/>
    <w:rsid w:val="00C1370D"/>
    <w:rsid w:val="00C138AA"/>
    <w:rsid w:val="00C14403"/>
    <w:rsid w:val="00C14D1E"/>
    <w:rsid w:val="00C178E7"/>
    <w:rsid w:val="00C239AF"/>
    <w:rsid w:val="00C26275"/>
    <w:rsid w:val="00C26626"/>
    <w:rsid w:val="00C26E25"/>
    <w:rsid w:val="00C301D6"/>
    <w:rsid w:val="00C31733"/>
    <w:rsid w:val="00C32DB3"/>
    <w:rsid w:val="00C34E9E"/>
    <w:rsid w:val="00C3582B"/>
    <w:rsid w:val="00C36E5A"/>
    <w:rsid w:val="00C373E8"/>
    <w:rsid w:val="00C40331"/>
    <w:rsid w:val="00C40BA4"/>
    <w:rsid w:val="00C41C61"/>
    <w:rsid w:val="00C41D29"/>
    <w:rsid w:val="00C43624"/>
    <w:rsid w:val="00C47715"/>
    <w:rsid w:val="00C47B13"/>
    <w:rsid w:val="00C511DB"/>
    <w:rsid w:val="00C52006"/>
    <w:rsid w:val="00C53C5D"/>
    <w:rsid w:val="00C55CDA"/>
    <w:rsid w:val="00C60AD5"/>
    <w:rsid w:val="00C6183D"/>
    <w:rsid w:val="00C61F5A"/>
    <w:rsid w:val="00C6242B"/>
    <w:rsid w:val="00C63076"/>
    <w:rsid w:val="00C632C6"/>
    <w:rsid w:val="00C64BEF"/>
    <w:rsid w:val="00C67722"/>
    <w:rsid w:val="00C70863"/>
    <w:rsid w:val="00C70BC0"/>
    <w:rsid w:val="00C71106"/>
    <w:rsid w:val="00C7121E"/>
    <w:rsid w:val="00C72B62"/>
    <w:rsid w:val="00C73025"/>
    <w:rsid w:val="00C74156"/>
    <w:rsid w:val="00C752D3"/>
    <w:rsid w:val="00C758DE"/>
    <w:rsid w:val="00C77095"/>
    <w:rsid w:val="00C811DC"/>
    <w:rsid w:val="00C817A4"/>
    <w:rsid w:val="00C81D00"/>
    <w:rsid w:val="00C821A1"/>
    <w:rsid w:val="00C82489"/>
    <w:rsid w:val="00C824D1"/>
    <w:rsid w:val="00C82D53"/>
    <w:rsid w:val="00C84F55"/>
    <w:rsid w:val="00C8611D"/>
    <w:rsid w:val="00C90EC1"/>
    <w:rsid w:val="00C90EFD"/>
    <w:rsid w:val="00C9105A"/>
    <w:rsid w:val="00C913C7"/>
    <w:rsid w:val="00C9323C"/>
    <w:rsid w:val="00C93A82"/>
    <w:rsid w:val="00C95D51"/>
    <w:rsid w:val="00C96162"/>
    <w:rsid w:val="00C96F75"/>
    <w:rsid w:val="00CA040E"/>
    <w:rsid w:val="00CA1B5E"/>
    <w:rsid w:val="00CA24E9"/>
    <w:rsid w:val="00CA2C48"/>
    <w:rsid w:val="00CA4BB7"/>
    <w:rsid w:val="00CA4FE0"/>
    <w:rsid w:val="00CA54BF"/>
    <w:rsid w:val="00CA6126"/>
    <w:rsid w:val="00CB06DC"/>
    <w:rsid w:val="00CB07B3"/>
    <w:rsid w:val="00CB0CC5"/>
    <w:rsid w:val="00CB0EFD"/>
    <w:rsid w:val="00CB1178"/>
    <w:rsid w:val="00CB156C"/>
    <w:rsid w:val="00CB1678"/>
    <w:rsid w:val="00CB1ED3"/>
    <w:rsid w:val="00CB22D5"/>
    <w:rsid w:val="00CB3110"/>
    <w:rsid w:val="00CB5898"/>
    <w:rsid w:val="00CB58FA"/>
    <w:rsid w:val="00CB697D"/>
    <w:rsid w:val="00CB7992"/>
    <w:rsid w:val="00CB7CF6"/>
    <w:rsid w:val="00CB7D20"/>
    <w:rsid w:val="00CC200D"/>
    <w:rsid w:val="00CC263A"/>
    <w:rsid w:val="00CC278C"/>
    <w:rsid w:val="00CC5025"/>
    <w:rsid w:val="00CC605B"/>
    <w:rsid w:val="00CC648A"/>
    <w:rsid w:val="00CC7042"/>
    <w:rsid w:val="00CD2F57"/>
    <w:rsid w:val="00CD31DF"/>
    <w:rsid w:val="00CD3A56"/>
    <w:rsid w:val="00CD3DCA"/>
    <w:rsid w:val="00CD5088"/>
    <w:rsid w:val="00CD5A3B"/>
    <w:rsid w:val="00CD6017"/>
    <w:rsid w:val="00CE0124"/>
    <w:rsid w:val="00CE1584"/>
    <w:rsid w:val="00CE35AB"/>
    <w:rsid w:val="00CE35F6"/>
    <w:rsid w:val="00CE3775"/>
    <w:rsid w:val="00CE39DC"/>
    <w:rsid w:val="00CE624B"/>
    <w:rsid w:val="00CE626C"/>
    <w:rsid w:val="00CF023D"/>
    <w:rsid w:val="00CF1193"/>
    <w:rsid w:val="00CF1EB4"/>
    <w:rsid w:val="00CF23AD"/>
    <w:rsid w:val="00CF4019"/>
    <w:rsid w:val="00CF4B87"/>
    <w:rsid w:val="00CF4B9D"/>
    <w:rsid w:val="00CF4DEB"/>
    <w:rsid w:val="00CF55BA"/>
    <w:rsid w:val="00CF69D0"/>
    <w:rsid w:val="00CF705C"/>
    <w:rsid w:val="00D00C57"/>
    <w:rsid w:val="00D00DD3"/>
    <w:rsid w:val="00D00E53"/>
    <w:rsid w:val="00D00EDD"/>
    <w:rsid w:val="00D0135E"/>
    <w:rsid w:val="00D03739"/>
    <w:rsid w:val="00D050F5"/>
    <w:rsid w:val="00D05135"/>
    <w:rsid w:val="00D0528D"/>
    <w:rsid w:val="00D131C2"/>
    <w:rsid w:val="00D13937"/>
    <w:rsid w:val="00D13980"/>
    <w:rsid w:val="00D13E3B"/>
    <w:rsid w:val="00D15A2E"/>
    <w:rsid w:val="00D16C74"/>
    <w:rsid w:val="00D17C4D"/>
    <w:rsid w:val="00D21862"/>
    <w:rsid w:val="00D22E74"/>
    <w:rsid w:val="00D24BB7"/>
    <w:rsid w:val="00D251F5"/>
    <w:rsid w:val="00D3447E"/>
    <w:rsid w:val="00D3448A"/>
    <w:rsid w:val="00D361A7"/>
    <w:rsid w:val="00D36A18"/>
    <w:rsid w:val="00D36E75"/>
    <w:rsid w:val="00D373D7"/>
    <w:rsid w:val="00D43716"/>
    <w:rsid w:val="00D43C75"/>
    <w:rsid w:val="00D447E1"/>
    <w:rsid w:val="00D45F7A"/>
    <w:rsid w:val="00D50B7A"/>
    <w:rsid w:val="00D50DDF"/>
    <w:rsid w:val="00D51A2B"/>
    <w:rsid w:val="00D533E3"/>
    <w:rsid w:val="00D54CF1"/>
    <w:rsid w:val="00D5765A"/>
    <w:rsid w:val="00D6056E"/>
    <w:rsid w:val="00D616BB"/>
    <w:rsid w:val="00D62E9D"/>
    <w:rsid w:val="00D637E7"/>
    <w:rsid w:val="00D63FAC"/>
    <w:rsid w:val="00D654E0"/>
    <w:rsid w:val="00D657D1"/>
    <w:rsid w:val="00D67977"/>
    <w:rsid w:val="00D67A3B"/>
    <w:rsid w:val="00D70BD9"/>
    <w:rsid w:val="00D72650"/>
    <w:rsid w:val="00D745B1"/>
    <w:rsid w:val="00D74975"/>
    <w:rsid w:val="00D7642F"/>
    <w:rsid w:val="00D76AA0"/>
    <w:rsid w:val="00D813B4"/>
    <w:rsid w:val="00D82060"/>
    <w:rsid w:val="00D84880"/>
    <w:rsid w:val="00D848AB"/>
    <w:rsid w:val="00D858D1"/>
    <w:rsid w:val="00D85B82"/>
    <w:rsid w:val="00D8608D"/>
    <w:rsid w:val="00D86741"/>
    <w:rsid w:val="00D86B81"/>
    <w:rsid w:val="00D87623"/>
    <w:rsid w:val="00D90C25"/>
    <w:rsid w:val="00D90C3D"/>
    <w:rsid w:val="00D92545"/>
    <w:rsid w:val="00D92CC9"/>
    <w:rsid w:val="00D932FD"/>
    <w:rsid w:val="00D96465"/>
    <w:rsid w:val="00DA2358"/>
    <w:rsid w:val="00DA378E"/>
    <w:rsid w:val="00DA3987"/>
    <w:rsid w:val="00DA3D74"/>
    <w:rsid w:val="00DA3E43"/>
    <w:rsid w:val="00DA4CEE"/>
    <w:rsid w:val="00DA684D"/>
    <w:rsid w:val="00DA6B22"/>
    <w:rsid w:val="00DA77B7"/>
    <w:rsid w:val="00DB1D90"/>
    <w:rsid w:val="00DB2EFF"/>
    <w:rsid w:val="00DB33FD"/>
    <w:rsid w:val="00DB3955"/>
    <w:rsid w:val="00DB49EA"/>
    <w:rsid w:val="00DB4C11"/>
    <w:rsid w:val="00DB56D0"/>
    <w:rsid w:val="00DB64AE"/>
    <w:rsid w:val="00DB6B99"/>
    <w:rsid w:val="00DB7286"/>
    <w:rsid w:val="00DC0037"/>
    <w:rsid w:val="00DC39C9"/>
    <w:rsid w:val="00DC6D41"/>
    <w:rsid w:val="00DC7ED7"/>
    <w:rsid w:val="00DD0646"/>
    <w:rsid w:val="00DD1434"/>
    <w:rsid w:val="00DD1B8F"/>
    <w:rsid w:val="00DD284F"/>
    <w:rsid w:val="00DD362F"/>
    <w:rsid w:val="00DD57E6"/>
    <w:rsid w:val="00DD64E7"/>
    <w:rsid w:val="00DE0E17"/>
    <w:rsid w:val="00DE1A30"/>
    <w:rsid w:val="00DE1AF4"/>
    <w:rsid w:val="00DE2DAA"/>
    <w:rsid w:val="00DE2F1F"/>
    <w:rsid w:val="00DE31F0"/>
    <w:rsid w:val="00DE49A7"/>
    <w:rsid w:val="00DE6278"/>
    <w:rsid w:val="00DE6D7B"/>
    <w:rsid w:val="00DE7F10"/>
    <w:rsid w:val="00DE7F2B"/>
    <w:rsid w:val="00DF0903"/>
    <w:rsid w:val="00DF19C4"/>
    <w:rsid w:val="00DF2F14"/>
    <w:rsid w:val="00DF4560"/>
    <w:rsid w:val="00DF53A5"/>
    <w:rsid w:val="00DF6195"/>
    <w:rsid w:val="00DF6DCF"/>
    <w:rsid w:val="00DF7086"/>
    <w:rsid w:val="00DF7994"/>
    <w:rsid w:val="00E00967"/>
    <w:rsid w:val="00E00D11"/>
    <w:rsid w:val="00E013CE"/>
    <w:rsid w:val="00E02C67"/>
    <w:rsid w:val="00E02CE3"/>
    <w:rsid w:val="00E03F7F"/>
    <w:rsid w:val="00E0430F"/>
    <w:rsid w:val="00E05290"/>
    <w:rsid w:val="00E05825"/>
    <w:rsid w:val="00E112E6"/>
    <w:rsid w:val="00E1167E"/>
    <w:rsid w:val="00E11762"/>
    <w:rsid w:val="00E12174"/>
    <w:rsid w:val="00E14893"/>
    <w:rsid w:val="00E17042"/>
    <w:rsid w:val="00E21232"/>
    <w:rsid w:val="00E21FC9"/>
    <w:rsid w:val="00E228D7"/>
    <w:rsid w:val="00E2373F"/>
    <w:rsid w:val="00E23974"/>
    <w:rsid w:val="00E240E9"/>
    <w:rsid w:val="00E2479D"/>
    <w:rsid w:val="00E24B2D"/>
    <w:rsid w:val="00E24F08"/>
    <w:rsid w:val="00E25335"/>
    <w:rsid w:val="00E260B3"/>
    <w:rsid w:val="00E265B4"/>
    <w:rsid w:val="00E26AAD"/>
    <w:rsid w:val="00E27409"/>
    <w:rsid w:val="00E27D1E"/>
    <w:rsid w:val="00E3003B"/>
    <w:rsid w:val="00E32057"/>
    <w:rsid w:val="00E32E80"/>
    <w:rsid w:val="00E3301E"/>
    <w:rsid w:val="00E354D1"/>
    <w:rsid w:val="00E37CB8"/>
    <w:rsid w:val="00E42660"/>
    <w:rsid w:val="00E43710"/>
    <w:rsid w:val="00E44545"/>
    <w:rsid w:val="00E450A4"/>
    <w:rsid w:val="00E46507"/>
    <w:rsid w:val="00E466D3"/>
    <w:rsid w:val="00E47DA9"/>
    <w:rsid w:val="00E50E50"/>
    <w:rsid w:val="00E510BA"/>
    <w:rsid w:val="00E51965"/>
    <w:rsid w:val="00E52D1F"/>
    <w:rsid w:val="00E5312E"/>
    <w:rsid w:val="00E53C4D"/>
    <w:rsid w:val="00E60BBC"/>
    <w:rsid w:val="00E618D6"/>
    <w:rsid w:val="00E626C9"/>
    <w:rsid w:val="00E633B8"/>
    <w:rsid w:val="00E647F6"/>
    <w:rsid w:val="00E676E4"/>
    <w:rsid w:val="00E67F74"/>
    <w:rsid w:val="00E7008A"/>
    <w:rsid w:val="00E72F4E"/>
    <w:rsid w:val="00E733CC"/>
    <w:rsid w:val="00E753F4"/>
    <w:rsid w:val="00E8004C"/>
    <w:rsid w:val="00E81480"/>
    <w:rsid w:val="00E8233E"/>
    <w:rsid w:val="00E82E54"/>
    <w:rsid w:val="00E84BF7"/>
    <w:rsid w:val="00E856F9"/>
    <w:rsid w:val="00E8580E"/>
    <w:rsid w:val="00E85BFA"/>
    <w:rsid w:val="00E87CCF"/>
    <w:rsid w:val="00E9011F"/>
    <w:rsid w:val="00E90653"/>
    <w:rsid w:val="00E907D5"/>
    <w:rsid w:val="00E92142"/>
    <w:rsid w:val="00E9293A"/>
    <w:rsid w:val="00E9372B"/>
    <w:rsid w:val="00E94192"/>
    <w:rsid w:val="00E975DA"/>
    <w:rsid w:val="00E97CF0"/>
    <w:rsid w:val="00EA041A"/>
    <w:rsid w:val="00EA2180"/>
    <w:rsid w:val="00EA4233"/>
    <w:rsid w:val="00EA50A2"/>
    <w:rsid w:val="00EB07F5"/>
    <w:rsid w:val="00EB20F3"/>
    <w:rsid w:val="00EB3A4A"/>
    <w:rsid w:val="00EB4993"/>
    <w:rsid w:val="00EB4BB1"/>
    <w:rsid w:val="00EB5C77"/>
    <w:rsid w:val="00EB70E0"/>
    <w:rsid w:val="00EB7C04"/>
    <w:rsid w:val="00EC06B6"/>
    <w:rsid w:val="00EC09FF"/>
    <w:rsid w:val="00EC0C9C"/>
    <w:rsid w:val="00EC132E"/>
    <w:rsid w:val="00EC1A24"/>
    <w:rsid w:val="00EC22B4"/>
    <w:rsid w:val="00EC28B1"/>
    <w:rsid w:val="00EC2DAD"/>
    <w:rsid w:val="00EC3593"/>
    <w:rsid w:val="00EC3C3E"/>
    <w:rsid w:val="00EC43E1"/>
    <w:rsid w:val="00EC5252"/>
    <w:rsid w:val="00EC648D"/>
    <w:rsid w:val="00EC69F6"/>
    <w:rsid w:val="00ED1E5A"/>
    <w:rsid w:val="00ED28BD"/>
    <w:rsid w:val="00ED6B95"/>
    <w:rsid w:val="00ED7855"/>
    <w:rsid w:val="00EDB8D1"/>
    <w:rsid w:val="00EE0663"/>
    <w:rsid w:val="00EE2296"/>
    <w:rsid w:val="00EE4518"/>
    <w:rsid w:val="00EE5F14"/>
    <w:rsid w:val="00EE6BE4"/>
    <w:rsid w:val="00EE75CB"/>
    <w:rsid w:val="00EF1439"/>
    <w:rsid w:val="00EF14FE"/>
    <w:rsid w:val="00EF2406"/>
    <w:rsid w:val="00EF27CB"/>
    <w:rsid w:val="00EF53C7"/>
    <w:rsid w:val="00EF55B2"/>
    <w:rsid w:val="00EF59F9"/>
    <w:rsid w:val="00EF5D27"/>
    <w:rsid w:val="00EF764A"/>
    <w:rsid w:val="00EF78AD"/>
    <w:rsid w:val="00EF7CB9"/>
    <w:rsid w:val="00F00386"/>
    <w:rsid w:val="00F01A42"/>
    <w:rsid w:val="00F02D39"/>
    <w:rsid w:val="00F02D74"/>
    <w:rsid w:val="00F03C5E"/>
    <w:rsid w:val="00F04B4E"/>
    <w:rsid w:val="00F04EDE"/>
    <w:rsid w:val="00F04FB7"/>
    <w:rsid w:val="00F052B2"/>
    <w:rsid w:val="00F05A61"/>
    <w:rsid w:val="00F05DE5"/>
    <w:rsid w:val="00F06BF2"/>
    <w:rsid w:val="00F0712C"/>
    <w:rsid w:val="00F0719C"/>
    <w:rsid w:val="00F074A2"/>
    <w:rsid w:val="00F105A5"/>
    <w:rsid w:val="00F10843"/>
    <w:rsid w:val="00F10878"/>
    <w:rsid w:val="00F11874"/>
    <w:rsid w:val="00F12C18"/>
    <w:rsid w:val="00F13887"/>
    <w:rsid w:val="00F17678"/>
    <w:rsid w:val="00F22C20"/>
    <w:rsid w:val="00F25958"/>
    <w:rsid w:val="00F25F8E"/>
    <w:rsid w:val="00F3299D"/>
    <w:rsid w:val="00F369EC"/>
    <w:rsid w:val="00F37C4B"/>
    <w:rsid w:val="00F430EB"/>
    <w:rsid w:val="00F440DC"/>
    <w:rsid w:val="00F47B75"/>
    <w:rsid w:val="00F47BC0"/>
    <w:rsid w:val="00F50B11"/>
    <w:rsid w:val="00F542E6"/>
    <w:rsid w:val="00F56A36"/>
    <w:rsid w:val="00F56B51"/>
    <w:rsid w:val="00F60CA8"/>
    <w:rsid w:val="00F60D73"/>
    <w:rsid w:val="00F60DC5"/>
    <w:rsid w:val="00F610F6"/>
    <w:rsid w:val="00F619A7"/>
    <w:rsid w:val="00F62B03"/>
    <w:rsid w:val="00F62E40"/>
    <w:rsid w:val="00F633B8"/>
    <w:rsid w:val="00F635CF"/>
    <w:rsid w:val="00F656FC"/>
    <w:rsid w:val="00F65E24"/>
    <w:rsid w:val="00F70388"/>
    <w:rsid w:val="00F70F51"/>
    <w:rsid w:val="00F71BE9"/>
    <w:rsid w:val="00F71D22"/>
    <w:rsid w:val="00F72C43"/>
    <w:rsid w:val="00F74D0A"/>
    <w:rsid w:val="00F74F44"/>
    <w:rsid w:val="00F7558A"/>
    <w:rsid w:val="00F7622F"/>
    <w:rsid w:val="00F766B4"/>
    <w:rsid w:val="00F77169"/>
    <w:rsid w:val="00F8217E"/>
    <w:rsid w:val="00F83C9C"/>
    <w:rsid w:val="00F84EF9"/>
    <w:rsid w:val="00F85A91"/>
    <w:rsid w:val="00F85C98"/>
    <w:rsid w:val="00F86BFD"/>
    <w:rsid w:val="00F87C56"/>
    <w:rsid w:val="00F87D8E"/>
    <w:rsid w:val="00F90451"/>
    <w:rsid w:val="00F91254"/>
    <w:rsid w:val="00F92962"/>
    <w:rsid w:val="00F9340B"/>
    <w:rsid w:val="00F9544F"/>
    <w:rsid w:val="00F95513"/>
    <w:rsid w:val="00F95964"/>
    <w:rsid w:val="00F95E25"/>
    <w:rsid w:val="00F964F0"/>
    <w:rsid w:val="00F96591"/>
    <w:rsid w:val="00F9752D"/>
    <w:rsid w:val="00F97F43"/>
    <w:rsid w:val="00FA23FC"/>
    <w:rsid w:val="00FA42BB"/>
    <w:rsid w:val="00FA52DC"/>
    <w:rsid w:val="00FA5BA7"/>
    <w:rsid w:val="00FA5DD9"/>
    <w:rsid w:val="00FA6F44"/>
    <w:rsid w:val="00FA6FD9"/>
    <w:rsid w:val="00FA7FB2"/>
    <w:rsid w:val="00FB1603"/>
    <w:rsid w:val="00FB1BB5"/>
    <w:rsid w:val="00FB1BD6"/>
    <w:rsid w:val="00FB1CA2"/>
    <w:rsid w:val="00FB2061"/>
    <w:rsid w:val="00FB49BD"/>
    <w:rsid w:val="00FB4E4C"/>
    <w:rsid w:val="00FB5F50"/>
    <w:rsid w:val="00FB5F92"/>
    <w:rsid w:val="00FB611F"/>
    <w:rsid w:val="00FB666B"/>
    <w:rsid w:val="00FB786A"/>
    <w:rsid w:val="00FC1FEF"/>
    <w:rsid w:val="00FC370A"/>
    <w:rsid w:val="00FC38E6"/>
    <w:rsid w:val="00FC40CF"/>
    <w:rsid w:val="00FD02E3"/>
    <w:rsid w:val="00FD02F2"/>
    <w:rsid w:val="00FD10DB"/>
    <w:rsid w:val="00FD28EF"/>
    <w:rsid w:val="00FD2AF6"/>
    <w:rsid w:val="00FD323E"/>
    <w:rsid w:val="00FD4B0C"/>
    <w:rsid w:val="00FD4B69"/>
    <w:rsid w:val="00FE11AB"/>
    <w:rsid w:val="00FE27AB"/>
    <w:rsid w:val="00FE298E"/>
    <w:rsid w:val="00FE2A2D"/>
    <w:rsid w:val="00FE35BB"/>
    <w:rsid w:val="00FE3BA4"/>
    <w:rsid w:val="00FE41B3"/>
    <w:rsid w:val="00FE65FC"/>
    <w:rsid w:val="00FE7184"/>
    <w:rsid w:val="00FE7862"/>
    <w:rsid w:val="00FE7E91"/>
    <w:rsid w:val="00FF0AF3"/>
    <w:rsid w:val="00FF216C"/>
    <w:rsid w:val="00FF219F"/>
    <w:rsid w:val="00FF220A"/>
    <w:rsid w:val="00FF4A0E"/>
    <w:rsid w:val="00FF6711"/>
    <w:rsid w:val="00FF693B"/>
    <w:rsid w:val="00FF76BA"/>
    <w:rsid w:val="01281CC7"/>
    <w:rsid w:val="016FD63D"/>
    <w:rsid w:val="018014F5"/>
    <w:rsid w:val="018245E3"/>
    <w:rsid w:val="0183D7C2"/>
    <w:rsid w:val="019E5EA4"/>
    <w:rsid w:val="01D18BF6"/>
    <w:rsid w:val="01D40C95"/>
    <w:rsid w:val="01D65153"/>
    <w:rsid w:val="01E197DD"/>
    <w:rsid w:val="020D8821"/>
    <w:rsid w:val="025B4703"/>
    <w:rsid w:val="028811B4"/>
    <w:rsid w:val="028DA21E"/>
    <w:rsid w:val="02A7F8A7"/>
    <w:rsid w:val="02B049D9"/>
    <w:rsid w:val="02B47CE2"/>
    <w:rsid w:val="02BCC9EB"/>
    <w:rsid w:val="02DFAB1A"/>
    <w:rsid w:val="03134941"/>
    <w:rsid w:val="032ADE4E"/>
    <w:rsid w:val="0343C50A"/>
    <w:rsid w:val="036EBD1D"/>
    <w:rsid w:val="03A0BE40"/>
    <w:rsid w:val="03A83AB1"/>
    <w:rsid w:val="03DFAFEA"/>
    <w:rsid w:val="03E86C43"/>
    <w:rsid w:val="04204C4D"/>
    <w:rsid w:val="048A20BD"/>
    <w:rsid w:val="04BEE3CD"/>
    <w:rsid w:val="04C29817"/>
    <w:rsid w:val="04C863AE"/>
    <w:rsid w:val="050318AC"/>
    <w:rsid w:val="0508CB3A"/>
    <w:rsid w:val="0525AD91"/>
    <w:rsid w:val="058FEEAF"/>
    <w:rsid w:val="059ED05F"/>
    <w:rsid w:val="05AF0F17"/>
    <w:rsid w:val="05DC3F68"/>
    <w:rsid w:val="06334CDC"/>
    <w:rsid w:val="064E2F22"/>
    <w:rsid w:val="067A6E60"/>
    <w:rsid w:val="0685AE99"/>
    <w:rsid w:val="068EA7DD"/>
    <w:rsid w:val="06A2A1A9"/>
    <w:rsid w:val="06C3427B"/>
    <w:rsid w:val="06CF3814"/>
    <w:rsid w:val="06D4CCDC"/>
    <w:rsid w:val="070A7178"/>
    <w:rsid w:val="071F42BC"/>
    <w:rsid w:val="07B46DDF"/>
    <w:rsid w:val="08126E37"/>
    <w:rsid w:val="082F5B19"/>
    <w:rsid w:val="08550388"/>
    <w:rsid w:val="086F6699"/>
    <w:rsid w:val="0890E2BA"/>
    <w:rsid w:val="08984524"/>
    <w:rsid w:val="08C8872D"/>
    <w:rsid w:val="0915D86A"/>
    <w:rsid w:val="09586DBB"/>
    <w:rsid w:val="099F9377"/>
    <w:rsid w:val="09CB5363"/>
    <w:rsid w:val="0A294E84"/>
    <w:rsid w:val="0A4147F1"/>
    <w:rsid w:val="0A5E398C"/>
    <w:rsid w:val="0A863EE0"/>
    <w:rsid w:val="0A97B720"/>
    <w:rsid w:val="0AD94674"/>
    <w:rsid w:val="0B05A4F5"/>
    <w:rsid w:val="0B1CACD0"/>
    <w:rsid w:val="0B695E74"/>
    <w:rsid w:val="0B7AF60A"/>
    <w:rsid w:val="0C058927"/>
    <w:rsid w:val="0C549C69"/>
    <w:rsid w:val="0C81CCBC"/>
    <w:rsid w:val="0CE374FD"/>
    <w:rsid w:val="0CE764EE"/>
    <w:rsid w:val="0CEE962E"/>
    <w:rsid w:val="0D08F35A"/>
    <w:rsid w:val="0D1895B4"/>
    <w:rsid w:val="0D234E65"/>
    <w:rsid w:val="0D335A4C"/>
    <w:rsid w:val="0D338D1D"/>
    <w:rsid w:val="0D6A2740"/>
    <w:rsid w:val="0D9CCABA"/>
    <w:rsid w:val="0DB26289"/>
    <w:rsid w:val="0DE9E855"/>
    <w:rsid w:val="0E78626A"/>
    <w:rsid w:val="0E8D2899"/>
    <w:rsid w:val="0EA034ED"/>
    <w:rsid w:val="0EC40E9E"/>
    <w:rsid w:val="0EF79B82"/>
    <w:rsid w:val="0EFD2549"/>
    <w:rsid w:val="0F19E413"/>
    <w:rsid w:val="0F2DEBA8"/>
    <w:rsid w:val="0F44D45F"/>
    <w:rsid w:val="0F46AEC4"/>
    <w:rsid w:val="0FD8856F"/>
    <w:rsid w:val="0FE0A889"/>
    <w:rsid w:val="0FE14873"/>
    <w:rsid w:val="10390D3C"/>
    <w:rsid w:val="103A0D10"/>
    <w:rsid w:val="104A18F7"/>
    <w:rsid w:val="106ACC73"/>
    <w:rsid w:val="1072BEB4"/>
    <w:rsid w:val="1080F6B8"/>
    <w:rsid w:val="10A70953"/>
    <w:rsid w:val="10D17266"/>
    <w:rsid w:val="10D3A63C"/>
    <w:rsid w:val="10D8A3E3"/>
    <w:rsid w:val="1103C6DE"/>
    <w:rsid w:val="11088C3B"/>
    <w:rsid w:val="11D4DC99"/>
    <w:rsid w:val="11EA7247"/>
    <w:rsid w:val="1201DA1B"/>
    <w:rsid w:val="1255F104"/>
    <w:rsid w:val="125AF859"/>
    <w:rsid w:val="1295B17B"/>
    <w:rsid w:val="12A0993D"/>
    <w:rsid w:val="12C70854"/>
    <w:rsid w:val="12D81FF1"/>
    <w:rsid w:val="12DAA86A"/>
    <w:rsid w:val="12ED1810"/>
    <w:rsid w:val="1336FB4F"/>
    <w:rsid w:val="1365EB77"/>
    <w:rsid w:val="13699ECE"/>
    <w:rsid w:val="139B47A1"/>
    <w:rsid w:val="13AF36AA"/>
    <w:rsid w:val="13C384C1"/>
    <w:rsid w:val="13C6FDF0"/>
    <w:rsid w:val="13CDD3E5"/>
    <w:rsid w:val="14047326"/>
    <w:rsid w:val="141E115E"/>
    <w:rsid w:val="141E2592"/>
    <w:rsid w:val="142F899E"/>
    <w:rsid w:val="1453BEFD"/>
    <w:rsid w:val="147C6989"/>
    <w:rsid w:val="149CC1AD"/>
    <w:rsid w:val="14C7DB63"/>
    <w:rsid w:val="14DC84A2"/>
    <w:rsid w:val="14ED97A8"/>
    <w:rsid w:val="15160236"/>
    <w:rsid w:val="15163507"/>
    <w:rsid w:val="15236561"/>
    <w:rsid w:val="1545F510"/>
    <w:rsid w:val="154D56DD"/>
    <w:rsid w:val="1555B111"/>
    <w:rsid w:val="155633C8"/>
    <w:rsid w:val="15694920"/>
    <w:rsid w:val="156B050C"/>
    <w:rsid w:val="1576F612"/>
    <w:rsid w:val="15C353CE"/>
    <w:rsid w:val="15CC85BA"/>
    <w:rsid w:val="15CD68EE"/>
    <w:rsid w:val="15F11816"/>
    <w:rsid w:val="166AEC4A"/>
    <w:rsid w:val="168668AC"/>
    <w:rsid w:val="16A0F0F8"/>
    <w:rsid w:val="16A74186"/>
    <w:rsid w:val="16B4687A"/>
    <w:rsid w:val="16DCA50A"/>
    <w:rsid w:val="16E4678F"/>
    <w:rsid w:val="17035FD7"/>
    <w:rsid w:val="171CA3CB"/>
    <w:rsid w:val="17740A60"/>
    <w:rsid w:val="1789D2DF"/>
    <w:rsid w:val="17B82615"/>
    <w:rsid w:val="18202214"/>
    <w:rsid w:val="1854F44D"/>
    <w:rsid w:val="1862A34F"/>
    <w:rsid w:val="1891CF9E"/>
    <w:rsid w:val="18A9C90B"/>
    <w:rsid w:val="18E69528"/>
    <w:rsid w:val="19072AEA"/>
    <w:rsid w:val="1965DAB1"/>
    <w:rsid w:val="19A86DE1"/>
    <w:rsid w:val="19CC3EA5"/>
    <w:rsid w:val="1A0EB626"/>
    <w:rsid w:val="1A3E23B1"/>
    <w:rsid w:val="1ACF3FF0"/>
    <w:rsid w:val="1B11FC01"/>
    <w:rsid w:val="1B631FB5"/>
    <w:rsid w:val="1B81805B"/>
    <w:rsid w:val="1B9BDB66"/>
    <w:rsid w:val="1BDC9D1B"/>
    <w:rsid w:val="1BE5B789"/>
    <w:rsid w:val="1BEF993C"/>
    <w:rsid w:val="1C55BC1E"/>
    <w:rsid w:val="1C8286CF"/>
    <w:rsid w:val="1C9D16CC"/>
    <w:rsid w:val="1D2900A6"/>
    <w:rsid w:val="1D65A663"/>
    <w:rsid w:val="1D711F64"/>
    <w:rsid w:val="1D7A77A7"/>
    <w:rsid w:val="1D98A78E"/>
    <w:rsid w:val="1DA8462C"/>
    <w:rsid w:val="1DDF50D0"/>
    <w:rsid w:val="1E7E14AB"/>
    <w:rsid w:val="1EA5E72E"/>
    <w:rsid w:val="1EC5CE21"/>
    <w:rsid w:val="1EC714B5"/>
    <w:rsid w:val="1F4A3238"/>
    <w:rsid w:val="1F5A6B14"/>
    <w:rsid w:val="1F5E5750"/>
    <w:rsid w:val="1F6B5288"/>
    <w:rsid w:val="1F74992A"/>
    <w:rsid w:val="1F9168C0"/>
    <w:rsid w:val="1FB163FA"/>
    <w:rsid w:val="1FCB7256"/>
    <w:rsid w:val="1FD5D041"/>
    <w:rsid w:val="1FEDC506"/>
    <w:rsid w:val="200BF574"/>
    <w:rsid w:val="201E3B2A"/>
    <w:rsid w:val="2035702D"/>
    <w:rsid w:val="204B05DB"/>
    <w:rsid w:val="2052F361"/>
    <w:rsid w:val="206E882F"/>
    <w:rsid w:val="2071065B"/>
    <w:rsid w:val="2084B640"/>
    <w:rsid w:val="20B6A8BE"/>
    <w:rsid w:val="20CD96C9"/>
    <w:rsid w:val="20DCAE6E"/>
    <w:rsid w:val="20EA734D"/>
    <w:rsid w:val="210FCD89"/>
    <w:rsid w:val="21271761"/>
    <w:rsid w:val="216B2ED8"/>
    <w:rsid w:val="21702706"/>
    <w:rsid w:val="21B7E07C"/>
    <w:rsid w:val="21E7B43B"/>
    <w:rsid w:val="22181951"/>
    <w:rsid w:val="22485C5B"/>
    <w:rsid w:val="2269D3AE"/>
    <w:rsid w:val="22739139"/>
    <w:rsid w:val="229C6854"/>
    <w:rsid w:val="231115EB"/>
    <w:rsid w:val="23249A38"/>
    <w:rsid w:val="234EE1E8"/>
    <w:rsid w:val="235809D9"/>
    <w:rsid w:val="2376C89B"/>
    <w:rsid w:val="23A6BB75"/>
    <w:rsid w:val="23B6C75C"/>
    <w:rsid w:val="244D354C"/>
    <w:rsid w:val="247A32CE"/>
    <w:rsid w:val="24A9F2D7"/>
    <w:rsid w:val="24C1EC44"/>
    <w:rsid w:val="251985AA"/>
    <w:rsid w:val="2523A1FD"/>
    <w:rsid w:val="252E56EE"/>
    <w:rsid w:val="253FCA6B"/>
    <w:rsid w:val="2588AF99"/>
    <w:rsid w:val="25C78DEE"/>
    <w:rsid w:val="25DA27BB"/>
    <w:rsid w:val="261826FC"/>
    <w:rsid w:val="2623C8A0"/>
    <w:rsid w:val="26371817"/>
    <w:rsid w:val="263C1045"/>
    <w:rsid w:val="263E998F"/>
    <w:rsid w:val="26570EF5"/>
    <w:rsid w:val="26C0D324"/>
    <w:rsid w:val="26C336E3"/>
    <w:rsid w:val="26DB3050"/>
    <w:rsid w:val="26E10087"/>
    <w:rsid w:val="26F329BD"/>
    <w:rsid w:val="2735BCED"/>
    <w:rsid w:val="273A824A"/>
    <w:rsid w:val="2747352D"/>
    <w:rsid w:val="277510F3"/>
    <w:rsid w:val="27C66E45"/>
    <w:rsid w:val="27DC36C4"/>
    <w:rsid w:val="28189C89"/>
    <w:rsid w:val="281A79B5"/>
    <w:rsid w:val="2855E5EA"/>
    <w:rsid w:val="28C9D878"/>
    <w:rsid w:val="294DD209"/>
    <w:rsid w:val="297366A9"/>
    <w:rsid w:val="2975DC16"/>
    <w:rsid w:val="29A04529"/>
    <w:rsid w:val="29AAC265"/>
    <w:rsid w:val="29D0FAFC"/>
    <w:rsid w:val="2A558EB0"/>
    <w:rsid w:val="2A704678"/>
    <w:rsid w:val="2A7283C4"/>
    <w:rsid w:val="2B2E6B59"/>
    <w:rsid w:val="2B5E0F2A"/>
    <w:rsid w:val="2B64843E"/>
    <w:rsid w:val="2B7010A9"/>
    <w:rsid w:val="2B74C2F6"/>
    <w:rsid w:val="2B8B2CF2"/>
    <w:rsid w:val="2B8CBC63"/>
    <w:rsid w:val="2B8F2022"/>
    <w:rsid w:val="2BC6680F"/>
    <w:rsid w:val="2BE2F8C1"/>
    <w:rsid w:val="2C0B63B7"/>
    <w:rsid w:val="2C1A9D34"/>
    <w:rsid w:val="2C1E8BCE"/>
    <w:rsid w:val="2C7D8640"/>
    <w:rsid w:val="2CC109A0"/>
    <w:rsid w:val="2CD191B0"/>
    <w:rsid w:val="2CE662F4"/>
    <w:rsid w:val="2CF28EBF"/>
    <w:rsid w:val="2D5448AC"/>
    <w:rsid w:val="2D5A5953"/>
    <w:rsid w:val="2D68F706"/>
    <w:rsid w:val="2DBC70DD"/>
    <w:rsid w:val="2DCCDB8C"/>
    <w:rsid w:val="2DCD0E5D"/>
    <w:rsid w:val="2DD0C37F"/>
    <w:rsid w:val="2E3C3B8E"/>
    <w:rsid w:val="2E4C9AA5"/>
    <w:rsid w:val="2E5EB237"/>
    <w:rsid w:val="2E6EC2D7"/>
    <w:rsid w:val="2E7ECEBE"/>
    <w:rsid w:val="2E9561E0"/>
    <w:rsid w:val="2EB386F5"/>
    <w:rsid w:val="2EDA6BA1"/>
    <w:rsid w:val="2F1D257B"/>
    <w:rsid w:val="2F40B9DE"/>
    <w:rsid w:val="2F48E77B"/>
    <w:rsid w:val="2F814176"/>
    <w:rsid w:val="2FA6B2F4"/>
    <w:rsid w:val="2FF06A03"/>
    <w:rsid w:val="3040AC35"/>
    <w:rsid w:val="309A10BC"/>
    <w:rsid w:val="30CB3D34"/>
    <w:rsid w:val="30ED7267"/>
    <w:rsid w:val="30F2F2CB"/>
    <w:rsid w:val="311C1114"/>
    <w:rsid w:val="31766D01"/>
    <w:rsid w:val="3188DA86"/>
    <w:rsid w:val="31CA7871"/>
    <w:rsid w:val="31F24AF4"/>
    <w:rsid w:val="32156ECF"/>
    <w:rsid w:val="3239D3D8"/>
    <w:rsid w:val="3249B189"/>
    <w:rsid w:val="324E6237"/>
    <w:rsid w:val="324F3B50"/>
    <w:rsid w:val="3273FB97"/>
    <w:rsid w:val="32B0F109"/>
    <w:rsid w:val="32B89C31"/>
    <w:rsid w:val="32DDDFD0"/>
    <w:rsid w:val="332A9B76"/>
    <w:rsid w:val="335A996B"/>
    <w:rsid w:val="337A193E"/>
    <w:rsid w:val="33843591"/>
    <w:rsid w:val="3394988C"/>
    <w:rsid w:val="33E90EBA"/>
    <w:rsid w:val="33F68AEB"/>
    <w:rsid w:val="33FBE220"/>
    <w:rsid w:val="3405A44E"/>
    <w:rsid w:val="340A74D7"/>
    <w:rsid w:val="34364B83"/>
    <w:rsid w:val="3455DCE5"/>
    <w:rsid w:val="34610C4E"/>
    <w:rsid w:val="3486AC2F"/>
    <w:rsid w:val="34FE67C1"/>
    <w:rsid w:val="352C3388"/>
    <w:rsid w:val="35414DAB"/>
    <w:rsid w:val="3553F022"/>
    <w:rsid w:val="3563EB69"/>
    <w:rsid w:val="35AE6BC4"/>
    <w:rsid w:val="3627F914"/>
    <w:rsid w:val="363CCA58"/>
    <w:rsid w:val="36658DE1"/>
    <w:rsid w:val="36E66C58"/>
    <w:rsid w:val="36FDA15B"/>
    <w:rsid w:val="370E3A7A"/>
    <w:rsid w:val="372DC706"/>
    <w:rsid w:val="3737E359"/>
    <w:rsid w:val="37702765"/>
    <w:rsid w:val="37A3BFC7"/>
    <w:rsid w:val="37E9D68B"/>
    <w:rsid w:val="3868183D"/>
    <w:rsid w:val="39437D1C"/>
    <w:rsid w:val="39689937"/>
    <w:rsid w:val="3A29F5B4"/>
    <w:rsid w:val="3A8BA6B4"/>
    <w:rsid w:val="3AACCE6C"/>
    <w:rsid w:val="3AC0156A"/>
    <w:rsid w:val="3AC62067"/>
    <w:rsid w:val="3ADE19D4"/>
    <w:rsid w:val="3B1533A9"/>
    <w:rsid w:val="3B193582"/>
    <w:rsid w:val="3B234394"/>
    <w:rsid w:val="3B2A6A8F"/>
    <w:rsid w:val="3B5B9B14"/>
    <w:rsid w:val="3B5E471D"/>
    <w:rsid w:val="3B62F81D"/>
    <w:rsid w:val="3B8493AB"/>
    <w:rsid w:val="3B98C3AF"/>
    <w:rsid w:val="3BB71AF4"/>
    <w:rsid w:val="3C0891F5"/>
    <w:rsid w:val="3C0B058B"/>
    <w:rsid w:val="3C189DDC"/>
    <w:rsid w:val="3C3B7F0B"/>
    <w:rsid w:val="3C5DC79C"/>
    <w:rsid w:val="3C686360"/>
    <w:rsid w:val="3CA0CB92"/>
    <w:rsid w:val="3D040EA2"/>
    <w:rsid w:val="3D44FD84"/>
    <w:rsid w:val="3DA3617E"/>
    <w:rsid w:val="3DB8F72C"/>
    <w:rsid w:val="3DEE915E"/>
    <w:rsid w:val="3DEF891A"/>
    <w:rsid w:val="3DF274C0"/>
    <w:rsid w:val="3E1AACE5"/>
    <w:rsid w:val="3E9A98DF"/>
    <w:rsid w:val="3EFF0EA3"/>
    <w:rsid w:val="3F116376"/>
    <w:rsid w:val="3F12D08E"/>
    <w:rsid w:val="3F578FF3"/>
    <w:rsid w:val="3F7F9A00"/>
    <w:rsid w:val="3F9209A6"/>
    <w:rsid w:val="3FAC9782"/>
    <w:rsid w:val="3FCF2A3C"/>
    <w:rsid w:val="3FF94926"/>
    <w:rsid w:val="409420BD"/>
    <w:rsid w:val="40A5BEB7"/>
    <w:rsid w:val="40AFCEE4"/>
    <w:rsid w:val="40E4B9EC"/>
    <w:rsid w:val="40FC8BA4"/>
    <w:rsid w:val="4107684A"/>
    <w:rsid w:val="410CBF40"/>
    <w:rsid w:val="411C4EA4"/>
    <w:rsid w:val="413166D7"/>
    <w:rsid w:val="417CA3C4"/>
    <w:rsid w:val="4198DE0C"/>
    <w:rsid w:val="419B3FAA"/>
    <w:rsid w:val="41A5EA32"/>
    <w:rsid w:val="41D02AB2"/>
    <w:rsid w:val="41D48403"/>
    <w:rsid w:val="41E72593"/>
    <w:rsid w:val="41F9F7C7"/>
    <w:rsid w:val="4204E2E9"/>
    <w:rsid w:val="4217E428"/>
    <w:rsid w:val="422A477D"/>
    <w:rsid w:val="42571E7F"/>
    <w:rsid w:val="4287442A"/>
    <w:rsid w:val="42A66492"/>
    <w:rsid w:val="42D394E5"/>
    <w:rsid w:val="433BA999"/>
    <w:rsid w:val="437DCC5E"/>
    <w:rsid w:val="440BE0F7"/>
    <w:rsid w:val="442E93AC"/>
    <w:rsid w:val="443BF3AA"/>
    <w:rsid w:val="4497A82A"/>
    <w:rsid w:val="44BD44DF"/>
    <w:rsid w:val="454D9C39"/>
    <w:rsid w:val="45731B0F"/>
    <w:rsid w:val="45BA07BF"/>
    <w:rsid w:val="45FA27ED"/>
    <w:rsid w:val="465F912C"/>
    <w:rsid w:val="468954A7"/>
    <w:rsid w:val="46B40D5E"/>
    <w:rsid w:val="46F89EAB"/>
    <w:rsid w:val="47064828"/>
    <w:rsid w:val="4708DD63"/>
    <w:rsid w:val="471F386F"/>
    <w:rsid w:val="472EFD02"/>
    <w:rsid w:val="47724DD1"/>
    <w:rsid w:val="477DC72C"/>
    <w:rsid w:val="479F4B53"/>
    <w:rsid w:val="47D3FED1"/>
    <w:rsid w:val="47FAAF83"/>
    <w:rsid w:val="482671F1"/>
    <w:rsid w:val="483E9E2F"/>
    <w:rsid w:val="48417B25"/>
    <w:rsid w:val="4885C3EB"/>
    <w:rsid w:val="488DB171"/>
    <w:rsid w:val="492C3DC2"/>
    <w:rsid w:val="492E7957"/>
    <w:rsid w:val="49303551"/>
    <w:rsid w:val="498E264C"/>
    <w:rsid w:val="49A1278B"/>
    <w:rsid w:val="49CBDDA6"/>
    <w:rsid w:val="49E287E4"/>
    <w:rsid w:val="49EAB106"/>
    <w:rsid w:val="4A2D4657"/>
    <w:rsid w:val="4AC6112C"/>
    <w:rsid w:val="4AD949F5"/>
    <w:rsid w:val="4B30B08A"/>
    <w:rsid w:val="4B33D37C"/>
    <w:rsid w:val="4BA4112E"/>
    <w:rsid w:val="4BFBE6C7"/>
    <w:rsid w:val="4C198AC0"/>
    <w:rsid w:val="4C236DC3"/>
    <w:rsid w:val="4C31B6FE"/>
    <w:rsid w:val="4C64AC83"/>
    <w:rsid w:val="4D075F45"/>
    <w:rsid w:val="4D1D42D6"/>
    <w:rsid w:val="4D26727E"/>
    <w:rsid w:val="4D89BF8D"/>
    <w:rsid w:val="4D8A2AB0"/>
    <w:rsid w:val="4D8FBF67"/>
    <w:rsid w:val="4DF0AA4F"/>
    <w:rsid w:val="4E076CBA"/>
    <w:rsid w:val="4E61CA40"/>
    <w:rsid w:val="4EB69A45"/>
    <w:rsid w:val="4EC6D8FD"/>
    <w:rsid w:val="4EE13629"/>
    <w:rsid w:val="4F30496B"/>
    <w:rsid w:val="4F97EDDC"/>
    <w:rsid w:val="4F9DE63E"/>
    <w:rsid w:val="4FEEBCAF"/>
    <w:rsid w:val="5021CAF0"/>
    <w:rsid w:val="5023A7B7"/>
    <w:rsid w:val="5039FA7F"/>
    <w:rsid w:val="50514717"/>
    <w:rsid w:val="508E5CCB"/>
    <w:rsid w:val="5095649E"/>
    <w:rsid w:val="50C43342"/>
    <w:rsid w:val="50D56818"/>
    <w:rsid w:val="50E3C9C8"/>
    <w:rsid w:val="512E8EF8"/>
    <w:rsid w:val="5152A98F"/>
    <w:rsid w:val="51A6B1B5"/>
    <w:rsid w:val="51BC1381"/>
    <w:rsid w:val="51BE7740"/>
    <w:rsid w:val="51D0E4C5"/>
    <w:rsid w:val="520A952A"/>
    <w:rsid w:val="520C3F18"/>
    <w:rsid w:val="52306A16"/>
    <w:rsid w:val="52AC16D3"/>
    <w:rsid w:val="52D0C66B"/>
    <w:rsid w:val="52E0CF0A"/>
    <w:rsid w:val="52E4FE15"/>
    <w:rsid w:val="52F8C877"/>
    <w:rsid w:val="536A8A17"/>
    <w:rsid w:val="53AD1F68"/>
    <w:rsid w:val="53C3A319"/>
    <w:rsid w:val="53C518D5"/>
    <w:rsid w:val="53EC26C3"/>
    <w:rsid w:val="53F35098"/>
    <w:rsid w:val="53F96B6A"/>
    <w:rsid w:val="53FC32AA"/>
    <w:rsid w:val="5407AC05"/>
    <w:rsid w:val="54173E53"/>
    <w:rsid w:val="5488276C"/>
    <w:rsid w:val="54CCA847"/>
    <w:rsid w:val="54EC68CD"/>
    <w:rsid w:val="54F7AF57"/>
    <w:rsid w:val="54FCA785"/>
    <w:rsid w:val="551C776C"/>
    <w:rsid w:val="551C8E78"/>
    <w:rsid w:val="55614DDD"/>
    <w:rsid w:val="556ECA0E"/>
    <w:rsid w:val="55B640AE"/>
    <w:rsid w:val="55BE1021"/>
    <w:rsid w:val="55F6542D"/>
    <w:rsid w:val="55FA98C3"/>
    <w:rsid w:val="561EBB7B"/>
    <w:rsid w:val="565710A3"/>
    <w:rsid w:val="5684D497"/>
    <w:rsid w:val="56C98B71"/>
    <w:rsid w:val="56CC2F45"/>
    <w:rsid w:val="56DE391E"/>
    <w:rsid w:val="56FF4881"/>
    <w:rsid w:val="57650C4B"/>
    <w:rsid w:val="577E68B0"/>
    <w:rsid w:val="579C6BF1"/>
    <w:rsid w:val="57A03837"/>
    <w:rsid w:val="57AB2C20"/>
    <w:rsid w:val="57ACB849"/>
    <w:rsid w:val="57AD1932"/>
    <w:rsid w:val="57E71CE5"/>
    <w:rsid w:val="580A3266"/>
    <w:rsid w:val="58352687"/>
    <w:rsid w:val="58367356"/>
    <w:rsid w:val="58403D1D"/>
    <w:rsid w:val="585EAB7B"/>
    <w:rsid w:val="586370D8"/>
    <w:rsid w:val="58771124"/>
    <w:rsid w:val="59108D41"/>
    <w:rsid w:val="598EE05F"/>
    <w:rsid w:val="59AEC1CD"/>
    <w:rsid w:val="59B38CAF"/>
    <w:rsid w:val="59E06C0C"/>
    <w:rsid w:val="5A29DD1D"/>
    <w:rsid w:val="5A2D5A33"/>
    <w:rsid w:val="5A2FFD09"/>
    <w:rsid w:val="5A38825F"/>
    <w:rsid w:val="5A4FB762"/>
    <w:rsid w:val="5A554129"/>
    <w:rsid w:val="5A5F36D7"/>
    <w:rsid w:val="5A73295E"/>
    <w:rsid w:val="5A7FDD0D"/>
    <w:rsid w:val="5A89F960"/>
    <w:rsid w:val="5AC23D6C"/>
    <w:rsid w:val="5AC702C9"/>
    <w:rsid w:val="5ACE09E6"/>
    <w:rsid w:val="5AE442F2"/>
    <w:rsid w:val="5B195167"/>
    <w:rsid w:val="5B3F5F7E"/>
    <w:rsid w:val="5B68B743"/>
    <w:rsid w:val="5B78286D"/>
    <w:rsid w:val="5B8D6393"/>
    <w:rsid w:val="5BDD78A9"/>
    <w:rsid w:val="5C2A8602"/>
    <w:rsid w:val="5C69DA47"/>
    <w:rsid w:val="5C814518"/>
    <w:rsid w:val="5C81EC8B"/>
    <w:rsid w:val="5C8550CD"/>
    <w:rsid w:val="5CC25DD4"/>
    <w:rsid w:val="5CD29C8C"/>
    <w:rsid w:val="5CE2B0E5"/>
    <w:rsid w:val="5D086529"/>
    <w:rsid w:val="5D129B4D"/>
    <w:rsid w:val="5D2A94BA"/>
    <w:rsid w:val="5D44F1E6"/>
    <w:rsid w:val="5D5D2736"/>
    <w:rsid w:val="5D71EF68"/>
    <w:rsid w:val="5DD3335B"/>
    <w:rsid w:val="5DDDF445"/>
    <w:rsid w:val="5DEDCB73"/>
    <w:rsid w:val="5DF6F24E"/>
    <w:rsid w:val="5E124EF4"/>
    <w:rsid w:val="5E302FDB"/>
    <w:rsid w:val="5E594AF9"/>
    <w:rsid w:val="5E75599B"/>
    <w:rsid w:val="5E7C8096"/>
    <w:rsid w:val="5E843B4B"/>
    <w:rsid w:val="5E8F81D5"/>
    <w:rsid w:val="5EAE59F6"/>
    <w:rsid w:val="5ECEB724"/>
    <w:rsid w:val="5F0930FB"/>
    <w:rsid w:val="5F4E27EA"/>
    <w:rsid w:val="5F55E29F"/>
    <w:rsid w:val="5F6AB3E3"/>
    <w:rsid w:val="5F8913AB"/>
    <w:rsid w:val="5F8D9512"/>
    <w:rsid w:val="5FB4E3ED"/>
    <w:rsid w:val="5FD22211"/>
    <w:rsid w:val="5FD28C01"/>
    <w:rsid w:val="5FE05D78"/>
    <w:rsid w:val="5FF4D492"/>
    <w:rsid w:val="601F0AD4"/>
    <w:rsid w:val="6024949B"/>
    <w:rsid w:val="60292727"/>
    <w:rsid w:val="6034E79D"/>
    <w:rsid w:val="605175FD"/>
    <w:rsid w:val="605624A9"/>
    <w:rsid w:val="6096563B"/>
    <w:rsid w:val="60AF0984"/>
    <w:rsid w:val="61201148"/>
    <w:rsid w:val="61E8264E"/>
    <w:rsid w:val="6210DB25"/>
    <w:rsid w:val="6225AC69"/>
    <w:rsid w:val="6264E695"/>
    <w:rsid w:val="6270B092"/>
    <w:rsid w:val="62B29BD4"/>
    <w:rsid w:val="62D1B007"/>
    <w:rsid w:val="62EE9CE9"/>
    <w:rsid w:val="62F453B4"/>
    <w:rsid w:val="6386CFFD"/>
    <w:rsid w:val="63886896"/>
    <w:rsid w:val="639F1D3A"/>
    <w:rsid w:val="63AC82FD"/>
    <w:rsid w:val="63B352E2"/>
    <w:rsid w:val="63CD2CB4"/>
    <w:rsid w:val="6401E4EB"/>
    <w:rsid w:val="6436CFF3"/>
    <w:rsid w:val="644ACF70"/>
    <w:rsid w:val="645570E8"/>
    <w:rsid w:val="64AB86EB"/>
    <w:rsid w:val="64FE9043"/>
    <w:rsid w:val="6502ED80"/>
    <w:rsid w:val="6523D34E"/>
    <w:rsid w:val="65303F26"/>
    <w:rsid w:val="653541F8"/>
    <w:rsid w:val="65603AF2"/>
    <w:rsid w:val="65767125"/>
    <w:rsid w:val="65B2032A"/>
    <w:rsid w:val="65C3C262"/>
    <w:rsid w:val="65EE5E46"/>
    <w:rsid w:val="663C18FF"/>
    <w:rsid w:val="664F882D"/>
    <w:rsid w:val="667DF6CA"/>
    <w:rsid w:val="66AA6DCB"/>
    <w:rsid w:val="66C4CAF7"/>
    <w:rsid w:val="671F1837"/>
    <w:rsid w:val="673DE663"/>
    <w:rsid w:val="6755DFD0"/>
    <w:rsid w:val="67980F7F"/>
    <w:rsid w:val="680F5AE6"/>
    <w:rsid w:val="6882D8CA"/>
    <w:rsid w:val="68EF56C0"/>
    <w:rsid w:val="68F2A8B6"/>
    <w:rsid w:val="68F86A0E"/>
    <w:rsid w:val="691A18AF"/>
    <w:rsid w:val="692ABE86"/>
    <w:rsid w:val="695FD9CA"/>
    <w:rsid w:val="696051E4"/>
    <w:rsid w:val="6965817D"/>
    <w:rsid w:val="698B9073"/>
    <w:rsid w:val="69B69244"/>
    <w:rsid w:val="69BB970B"/>
    <w:rsid w:val="69C44B22"/>
    <w:rsid w:val="6A1169EF"/>
    <w:rsid w:val="6A4AB4B2"/>
    <w:rsid w:val="6A8EEBDD"/>
    <w:rsid w:val="6A9B9388"/>
    <w:rsid w:val="6AC92935"/>
    <w:rsid w:val="6AE4AE77"/>
    <w:rsid w:val="6B06D13A"/>
    <w:rsid w:val="6B1FEC84"/>
    <w:rsid w:val="6B2614D8"/>
    <w:rsid w:val="6B2799CD"/>
    <w:rsid w:val="6BA5857A"/>
    <w:rsid w:val="6C1CD0E1"/>
    <w:rsid w:val="6C7BF22B"/>
    <w:rsid w:val="6C8E4DC3"/>
    <w:rsid w:val="6CD5ED2F"/>
    <w:rsid w:val="6CD9D81D"/>
    <w:rsid w:val="6CDB4425"/>
    <w:rsid w:val="6CE03C53"/>
    <w:rsid w:val="6D429628"/>
    <w:rsid w:val="6D4E9F76"/>
    <w:rsid w:val="6D52E1A6"/>
    <w:rsid w:val="6D6762F1"/>
    <w:rsid w:val="6D6FA848"/>
    <w:rsid w:val="6DAE78EB"/>
    <w:rsid w:val="6DB48250"/>
    <w:rsid w:val="6DDEAE58"/>
    <w:rsid w:val="6E2B5FFC"/>
    <w:rsid w:val="6E2BC13D"/>
    <w:rsid w:val="6E403140"/>
    <w:rsid w:val="6E6D2EC2"/>
    <w:rsid w:val="6E6FC39D"/>
    <w:rsid w:val="6E82C691"/>
    <w:rsid w:val="6E985C3F"/>
    <w:rsid w:val="6F439B73"/>
    <w:rsid w:val="6F6BA0C7"/>
    <w:rsid w:val="6F6BD398"/>
    <w:rsid w:val="6F7881C2"/>
    <w:rsid w:val="6F83CD05"/>
    <w:rsid w:val="6F904D17"/>
    <w:rsid w:val="6FCD5680"/>
    <w:rsid w:val="6FE258BC"/>
    <w:rsid w:val="7059754C"/>
    <w:rsid w:val="7063F288"/>
    <w:rsid w:val="70716EB9"/>
    <w:rsid w:val="707BBDDD"/>
    <w:rsid w:val="70BDA9ED"/>
    <w:rsid w:val="70C57A29"/>
    <w:rsid w:val="70DAEA58"/>
    <w:rsid w:val="70EF04B0"/>
    <w:rsid w:val="711584D1"/>
    <w:rsid w:val="71356BC4"/>
    <w:rsid w:val="7156E6DB"/>
    <w:rsid w:val="7173407D"/>
    <w:rsid w:val="71A1D66E"/>
    <w:rsid w:val="71CB57D3"/>
    <w:rsid w:val="71F4C30A"/>
    <w:rsid w:val="721E64C5"/>
    <w:rsid w:val="72334C30"/>
    <w:rsid w:val="72775515"/>
    <w:rsid w:val="72825F72"/>
    <w:rsid w:val="72AF8FC5"/>
    <w:rsid w:val="72B2152F"/>
    <w:rsid w:val="72C269E8"/>
    <w:rsid w:val="72F72D1B"/>
    <w:rsid w:val="72FD8B6F"/>
    <w:rsid w:val="733D3801"/>
    <w:rsid w:val="7358D6E4"/>
    <w:rsid w:val="735EB19C"/>
    <w:rsid w:val="7365A66C"/>
    <w:rsid w:val="738A8F02"/>
    <w:rsid w:val="73B2F9F8"/>
    <w:rsid w:val="73FEDEC7"/>
    <w:rsid w:val="74197DD6"/>
    <w:rsid w:val="742A8C5A"/>
    <w:rsid w:val="7439EDC5"/>
    <w:rsid w:val="7471079A"/>
    <w:rsid w:val="74722025"/>
    <w:rsid w:val="7474B02D"/>
    <w:rsid w:val="748DF935"/>
    <w:rsid w:val="74993FBF"/>
    <w:rsid w:val="74E0679C"/>
    <w:rsid w:val="7502DE45"/>
    <w:rsid w:val="750DE888"/>
    <w:rsid w:val="750E2988"/>
    <w:rsid w:val="7512EEE5"/>
    <w:rsid w:val="7522FACC"/>
    <w:rsid w:val="75580C5B"/>
    <w:rsid w:val="759D6EAC"/>
    <w:rsid w:val="75B99B8D"/>
    <w:rsid w:val="75BF267A"/>
    <w:rsid w:val="75EA7EE7"/>
    <w:rsid w:val="7632E511"/>
    <w:rsid w:val="7636E52B"/>
    <w:rsid w:val="76930733"/>
    <w:rsid w:val="76949611"/>
    <w:rsid w:val="76FF356F"/>
    <w:rsid w:val="771EA94F"/>
    <w:rsid w:val="7770268E"/>
    <w:rsid w:val="77B6F478"/>
    <w:rsid w:val="77E50F38"/>
    <w:rsid w:val="77ED4FF4"/>
    <w:rsid w:val="78003BE3"/>
    <w:rsid w:val="78029FA2"/>
    <w:rsid w:val="783671A0"/>
    <w:rsid w:val="7866D31C"/>
    <w:rsid w:val="786EA47F"/>
    <w:rsid w:val="78D9AE71"/>
    <w:rsid w:val="7920F6D3"/>
    <w:rsid w:val="794B00C4"/>
    <w:rsid w:val="79500BE4"/>
    <w:rsid w:val="799EAF65"/>
    <w:rsid w:val="79B1DAA2"/>
    <w:rsid w:val="79D6EA9E"/>
    <w:rsid w:val="7A304F25"/>
    <w:rsid w:val="7A8CBC4F"/>
    <w:rsid w:val="7A8D3AC8"/>
    <w:rsid w:val="7AE24257"/>
    <w:rsid w:val="7AF24E3E"/>
    <w:rsid w:val="7AFECE50"/>
    <w:rsid w:val="7AFF2F39"/>
    <w:rsid w:val="7B023F00"/>
    <w:rsid w:val="7B208453"/>
    <w:rsid w:val="7B2BFEA3"/>
    <w:rsid w:val="7B2D562C"/>
    <w:rsid w:val="7B5D04FA"/>
    <w:rsid w:val="7B5E8E9C"/>
    <w:rsid w:val="7B720782"/>
    <w:rsid w:val="7B73B819"/>
    <w:rsid w:val="7BB0C182"/>
    <w:rsid w:val="7BB5F610"/>
    <w:rsid w:val="7BD5E634"/>
    <w:rsid w:val="7BF81C30"/>
    <w:rsid w:val="7C1C825A"/>
    <w:rsid w:val="7C2AAC6A"/>
    <w:rsid w:val="7C5F618F"/>
    <w:rsid w:val="7CCC2522"/>
    <w:rsid w:val="7CD103D4"/>
    <w:rsid w:val="7CE0F666"/>
    <w:rsid w:val="7CFC45EA"/>
    <w:rsid w:val="7D226180"/>
    <w:rsid w:val="7D7F4D23"/>
    <w:rsid w:val="7DBCC4AE"/>
    <w:rsid w:val="7DC85093"/>
    <w:rsid w:val="7DD660E5"/>
    <w:rsid w:val="7DE46099"/>
    <w:rsid w:val="7DF0E0AB"/>
    <w:rsid w:val="7DF157F3"/>
    <w:rsid w:val="7E1918D0"/>
    <w:rsid w:val="7E1E5B17"/>
    <w:rsid w:val="7E3DC067"/>
    <w:rsid w:val="7E3E765A"/>
    <w:rsid w:val="7E40C9EA"/>
    <w:rsid w:val="7E56FBEE"/>
    <w:rsid w:val="7E647717"/>
    <w:rsid w:val="7E65CA74"/>
    <w:rsid w:val="7EAB89EF"/>
    <w:rsid w:val="7EBD3109"/>
    <w:rsid w:val="7F0227F8"/>
    <w:rsid w:val="7F0C444B"/>
    <w:rsid w:val="7F3941CD"/>
    <w:rsid w:val="7FAC06F6"/>
    <w:rsid w:val="7FBC87C6"/>
    <w:rsid w:val="7FF2EFB4"/>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AEB996B0-D2AF-415D-ABDC-61E17E10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unhideWhenUsed/>
    <w:qFormat/>
    <w:rsid w:val="00961C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uiPriority w:val="9"/>
    <w:semiHidden/>
    <w:unhideWhenUsed/>
    <w:qFormat/>
    <w:rsid w:val="00E0430F"/>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1378F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unhideWhenUsed/>
    <w:rsid w:val="00C138AA"/>
    <w:rPr>
      <w:sz w:val="20"/>
    </w:rPr>
  </w:style>
  <w:style w:type="character" w:customStyle="1" w:styleId="MerknadstekstTegn">
    <w:name w:val="Merknadstekst Tegn"/>
    <w:basedOn w:val="Standardskriftforavsnitt"/>
    <w:link w:val="Merknadstekst"/>
    <w:uiPriority w:val="99"/>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customStyle="1" w:styleId="longdoc-highlight">
    <w:name w:val="longdoc-highlight"/>
    <w:basedOn w:val="Standardskriftforavsnitt"/>
    <w:rsid w:val="0013723C"/>
  </w:style>
  <w:style w:type="character" w:customStyle="1" w:styleId="Overskrift6Tegn">
    <w:name w:val="Overskrift 6 Tegn"/>
    <w:basedOn w:val="Standardskriftforavsnitt"/>
    <w:link w:val="Overskrift6"/>
    <w:uiPriority w:val="9"/>
    <w:semiHidden/>
    <w:rsid w:val="001378FA"/>
    <w:rPr>
      <w:rFonts w:asciiTheme="majorHAnsi" w:eastAsiaTheme="majorEastAsia" w:hAnsiTheme="majorHAnsi" w:cstheme="majorBidi"/>
      <w:color w:val="243F60" w:themeColor="accent1" w:themeShade="7F"/>
      <w:sz w:val="24"/>
    </w:rPr>
  </w:style>
  <w:style w:type="character" w:customStyle="1" w:styleId="Overskrift5Tegn">
    <w:name w:val="Overskrift 5 Tegn"/>
    <w:basedOn w:val="Standardskriftforavsnitt"/>
    <w:link w:val="Overskrift5"/>
    <w:uiPriority w:val="9"/>
    <w:semiHidden/>
    <w:rsid w:val="00E0430F"/>
    <w:rPr>
      <w:rFonts w:asciiTheme="majorHAnsi" w:eastAsiaTheme="majorEastAsia" w:hAnsiTheme="majorHAnsi" w:cstheme="majorBidi"/>
      <w:color w:val="365F91" w:themeColor="accent1" w:themeShade="BF"/>
      <w:sz w:val="24"/>
    </w:rPr>
  </w:style>
  <w:style w:type="paragraph" w:customStyle="1" w:styleId="right">
    <w:name w:val="right"/>
    <w:basedOn w:val="Normal"/>
    <w:rsid w:val="00E0430F"/>
    <w:pPr>
      <w:spacing w:before="100" w:beforeAutospacing="1" w:after="100" w:afterAutospacing="1"/>
    </w:pPr>
    <w:rPr>
      <w:szCs w:val="24"/>
    </w:rPr>
  </w:style>
  <w:style w:type="paragraph" w:styleId="NormalWeb">
    <w:name w:val="Normal (Web)"/>
    <w:basedOn w:val="Normal"/>
    <w:uiPriority w:val="99"/>
    <w:semiHidden/>
    <w:unhideWhenUsed/>
    <w:rsid w:val="00E0430F"/>
    <w:pPr>
      <w:spacing w:before="100" w:beforeAutospacing="1" w:after="100" w:afterAutospacing="1"/>
    </w:pPr>
    <w:rPr>
      <w:szCs w:val="24"/>
    </w:rPr>
  </w:style>
  <w:style w:type="character" w:customStyle="1" w:styleId="Overskrift2Tegn">
    <w:name w:val="Overskrift 2 Tegn"/>
    <w:basedOn w:val="Standardskriftforavsnitt"/>
    <w:link w:val="Overskrift2"/>
    <w:uiPriority w:val="9"/>
    <w:rsid w:val="00961C55"/>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Standardskriftforavsnitt"/>
    <w:rsid w:val="00961C55"/>
  </w:style>
  <w:style w:type="paragraph" w:styleId="Revisjon">
    <w:name w:val="Revision"/>
    <w:hidden/>
    <w:uiPriority w:val="99"/>
    <w:semiHidden/>
    <w:rsid w:val="00B05582"/>
    <w:rPr>
      <w:rFonts w:ascii="Times New Roman" w:eastAsia="Times New Roman" w:hAnsi="Times New Roman"/>
      <w:sz w:val="24"/>
    </w:rPr>
  </w:style>
  <w:style w:type="paragraph" w:customStyle="1" w:styleId="paragraph">
    <w:name w:val="paragraph"/>
    <w:basedOn w:val="Normal"/>
    <w:rsid w:val="001B412E"/>
    <w:pPr>
      <w:spacing w:before="100" w:beforeAutospacing="1" w:after="100" w:afterAutospacing="1"/>
    </w:pPr>
    <w:rPr>
      <w:szCs w:val="24"/>
    </w:rPr>
  </w:style>
  <w:style w:type="character" w:customStyle="1" w:styleId="spellingerror">
    <w:name w:val="spellingerror"/>
    <w:basedOn w:val="Standardskriftforavsnitt"/>
    <w:rsid w:val="001B412E"/>
  </w:style>
  <w:style w:type="character" w:customStyle="1" w:styleId="contextualspellingandgrammarerror">
    <w:name w:val="contextualspellingandgrammarerror"/>
    <w:basedOn w:val="Standardskriftforavsnitt"/>
    <w:rsid w:val="001B412E"/>
  </w:style>
  <w:style w:type="character" w:customStyle="1" w:styleId="eop">
    <w:name w:val="eop"/>
    <w:basedOn w:val="Standardskriftforavsnitt"/>
    <w:rsid w:val="001B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90022">
      <w:bodyDiv w:val="1"/>
      <w:marLeft w:val="0"/>
      <w:marRight w:val="0"/>
      <w:marTop w:val="0"/>
      <w:marBottom w:val="0"/>
      <w:divBdr>
        <w:top w:val="none" w:sz="0" w:space="0" w:color="auto"/>
        <w:left w:val="none" w:sz="0" w:space="0" w:color="auto"/>
        <w:bottom w:val="none" w:sz="0" w:space="0" w:color="auto"/>
        <w:right w:val="none" w:sz="0" w:space="0" w:color="auto"/>
      </w:divBdr>
    </w:div>
    <w:div w:id="400644930">
      <w:bodyDiv w:val="1"/>
      <w:marLeft w:val="0"/>
      <w:marRight w:val="0"/>
      <w:marTop w:val="0"/>
      <w:marBottom w:val="0"/>
      <w:divBdr>
        <w:top w:val="none" w:sz="0" w:space="0" w:color="auto"/>
        <w:left w:val="none" w:sz="0" w:space="0" w:color="auto"/>
        <w:bottom w:val="none" w:sz="0" w:space="0" w:color="auto"/>
        <w:right w:val="none" w:sz="0" w:space="0" w:color="auto"/>
      </w:divBdr>
    </w:div>
    <w:div w:id="485632695">
      <w:bodyDiv w:val="1"/>
      <w:marLeft w:val="0"/>
      <w:marRight w:val="0"/>
      <w:marTop w:val="0"/>
      <w:marBottom w:val="0"/>
      <w:divBdr>
        <w:top w:val="none" w:sz="0" w:space="0" w:color="auto"/>
        <w:left w:val="none" w:sz="0" w:space="0" w:color="auto"/>
        <w:bottom w:val="none" w:sz="0" w:space="0" w:color="auto"/>
        <w:right w:val="none" w:sz="0" w:space="0" w:color="auto"/>
      </w:divBdr>
      <w:divsChild>
        <w:div w:id="926618366">
          <w:marLeft w:val="0"/>
          <w:marRight w:val="0"/>
          <w:marTop w:val="0"/>
          <w:marBottom w:val="0"/>
          <w:divBdr>
            <w:top w:val="none" w:sz="0" w:space="0" w:color="auto"/>
            <w:left w:val="none" w:sz="0" w:space="0" w:color="auto"/>
            <w:bottom w:val="none" w:sz="0" w:space="0" w:color="auto"/>
            <w:right w:val="none" w:sz="0" w:space="0" w:color="auto"/>
          </w:divBdr>
        </w:div>
        <w:div w:id="2102335074">
          <w:marLeft w:val="0"/>
          <w:marRight w:val="0"/>
          <w:marTop w:val="0"/>
          <w:marBottom w:val="0"/>
          <w:divBdr>
            <w:top w:val="none" w:sz="0" w:space="0" w:color="auto"/>
            <w:left w:val="none" w:sz="0" w:space="0" w:color="auto"/>
            <w:bottom w:val="none" w:sz="0" w:space="0" w:color="auto"/>
            <w:right w:val="none" w:sz="0" w:space="0" w:color="auto"/>
          </w:divBdr>
          <w:divsChild>
            <w:div w:id="2095474698">
              <w:marLeft w:val="0"/>
              <w:marRight w:val="0"/>
              <w:marTop w:val="120"/>
              <w:marBottom w:val="120"/>
              <w:divBdr>
                <w:top w:val="none" w:sz="0" w:space="0" w:color="auto"/>
                <w:left w:val="none" w:sz="0" w:space="0" w:color="auto"/>
                <w:bottom w:val="none" w:sz="0" w:space="0" w:color="auto"/>
                <w:right w:val="none" w:sz="0" w:space="0" w:color="auto"/>
              </w:divBdr>
              <w:divsChild>
                <w:div w:id="1512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3069">
      <w:bodyDiv w:val="1"/>
      <w:marLeft w:val="0"/>
      <w:marRight w:val="0"/>
      <w:marTop w:val="0"/>
      <w:marBottom w:val="0"/>
      <w:divBdr>
        <w:top w:val="none" w:sz="0" w:space="0" w:color="auto"/>
        <w:left w:val="none" w:sz="0" w:space="0" w:color="auto"/>
        <w:bottom w:val="none" w:sz="0" w:space="0" w:color="auto"/>
        <w:right w:val="none" w:sz="0" w:space="0" w:color="auto"/>
      </w:divBdr>
      <w:divsChild>
        <w:div w:id="233636291">
          <w:marLeft w:val="0"/>
          <w:marRight w:val="0"/>
          <w:marTop w:val="0"/>
          <w:marBottom w:val="0"/>
          <w:divBdr>
            <w:top w:val="none" w:sz="0" w:space="0" w:color="auto"/>
            <w:left w:val="none" w:sz="0" w:space="0" w:color="auto"/>
            <w:bottom w:val="none" w:sz="0" w:space="0" w:color="auto"/>
            <w:right w:val="none" w:sz="0" w:space="0" w:color="auto"/>
          </w:divBdr>
        </w:div>
        <w:div w:id="1491825282">
          <w:marLeft w:val="0"/>
          <w:marRight w:val="0"/>
          <w:marTop w:val="0"/>
          <w:marBottom w:val="0"/>
          <w:divBdr>
            <w:top w:val="none" w:sz="0" w:space="0" w:color="auto"/>
            <w:left w:val="none" w:sz="0" w:space="0" w:color="auto"/>
            <w:bottom w:val="none" w:sz="0" w:space="0" w:color="auto"/>
            <w:right w:val="none" w:sz="0" w:space="0" w:color="auto"/>
          </w:divBdr>
          <w:divsChild>
            <w:div w:id="572546824">
              <w:marLeft w:val="0"/>
              <w:marRight w:val="0"/>
              <w:marTop w:val="120"/>
              <w:marBottom w:val="120"/>
              <w:divBdr>
                <w:top w:val="none" w:sz="0" w:space="0" w:color="auto"/>
                <w:left w:val="none" w:sz="0" w:space="0" w:color="auto"/>
                <w:bottom w:val="none" w:sz="0" w:space="0" w:color="auto"/>
                <w:right w:val="none" w:sz="0" w:space="0" w:color="auto"/>
              </w:divBdr>
              <w:divsChild>
                <w:div w:id="4908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215400">
      <w:bodyDiv w:val="1"/>
      <w:marLeft w:val="0"/>
      <w:marRight w:val="0"/>
      <w:marTop w:val="0"/>
      <w:marBottom w:val="0"/>
      <w:divBdr>
        <w:top w:val="none" w:sz="0" w:space="0" w:color="auto"/>
        <w:left w:val="none" w:sz="0" w:space="0" w:color="auto"/>
        <w:bottom w:val="none" w:sz="0" w:space="0" w:color="auto"/>
        <w:right w:val="none" w:sz="0" w:space="0" w:color="auto"/>
      </w:divBdr>
      <w:divsChild>
        <w:div w:id="48461670">
          <w:marLeft w:val="0"/>
          <w:marRight w:val="0"/>
          <w:marTop w:val="0"/>
          <w:marBottom w:val="0"/>
          <w:divBdr>
            <w:top w:val="none" w:sz="0" w:space="0" w:color="auto"/>
            <w:left w:val="none" w:sz="0" w:space="0" w:color="auto"/>
            <w:bottom w:val="none" w:sz="0" w:space="0" w:color="auto"/>
            <w:right w:val="none" w:sz="0" w:space="0" w:color="auto"/>
          </w:divBdr>
        </w:div>
        <w:div w:id="281229802">
          <w:marLeft w:val="0"/>
          <w:marRight w:val="0"/>
          <w:marTop w:val="0"/>
          <w:marBottom w:val="0"/>
          <w:divBdr>
            <w:top w:val="none" w:sz="0" w:space="0" w:color="auto"/>
            <w:left w:val="none" w:sz="0" w:space="0" w:color="auto"/>
            <w:bottom w:val="none" w:sz="0" w:space="0" w:color="auto"/>
            <w:right w:val="none" w:sz="0" w:space="0" w:color="auto"/>
          </w:divBdr>
        </w:div>
        <w:div w:id="739982419">
          <w:marLeft w:val="0"/>
          <w:marRight w:val="0"/>
          <w:marTop w:val="0"/>
          <w:marBottom w:val="0"/>
          <w:divBdr>
            <w:top w:val="none" w:sz="0" w:space="0" w:color="auto"/>
            <w:left w:val="none" w:sz="0" w:space="0" w:color="auto"/>
            <w:bottom w:val="none" w:sz="0" w:space="0" w:color="auto"/>
            <w:right w:val="none" w:sz="0" w:space="0" w:color="auto"/>
          </w:divBdr>
        </w:div>
        <w:div w:id="1228371556">
          <w:marLeft w:val="0"/>
          <w:marRight w:val="0"/>
          <w:marTop w:val="0"/>
          <w:marBottom w:val="0"/>
          <w:divBdr>
            <w:top w:val="none" w:sz="0" w:space="0" w:color="auto"/>
            <w:left w:val="none" w:sz="0" w:space="0" w:color="auto"/>
            <w:bottom w:val="none" w:sz="0" w:space="0" w:color="auto"/>
            <w:right w:val="none" w:sz="0" w:space="0" w:color="auto"/>
          </w:divBdr>
        </w:div>
        <w:div w:id="1319728513">
          <w:marLeft w:val="0"/>
          <w:marRight w:val="0"/>
          <w:marTop w:val="0"/>
          <w:marBottom w:val="0"/>
          <w:divBdr>
            <w:top w:val="none" w:sz="0" w:space="0" w:color="auto"/>
            <w:left w:val="none" w:sz="0" w:space="0" w:color="auto"/>
            <w:bottom w:val="none" w:sz="0" w:space="0" w:color="auto"/>
            <w:right w:val="none" w:sz="0" w:space="0" w:color="auto"/>
          </w:divBdr>
        </w:div>
      </w:divsChild>
    </w:div>
    <w:div w:id="1845050176">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 w:id="20989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5A34F4C79FA428BC519AE4048AA13" ma:contentTypeVersion="14" ma:contentTypeDescription="Create a new document." ma:contentTypeScope="" ma:versionID="29d489288a0409eb816abd7e05e36c76">
  <xsd:schema xmlns:xsd="http://www.w3.org/2001/XMLSchema" xmlns:xs="http://www.w3.org/2001/XMLSchema" xmlns:p="http://schemas.microsoft.com/office/2006/metadata/properties" xmlns:ns2="f37109e4-69a3-4136-8bc1-fb9f9dbe3f03" xmlns:ns3="5ac53dbc-cf76-49a2-80ae-863803a1cbd9" xmlns:ns4="749ab8b6-ff35-4a4f-9f18-9cef83ce6420" targetNamespace="http://schemas.microsoft.com/office/2006/metadata/properties" ma:root="true" ma:fieldsID="5474d3bf2f650260d0b6db5b7969e7cb" ns2:_="" ns3:_="" ns4:_="">
    <xsd:import namespace="f37109e4-69a3-4136-8bc1-fb9f9dbe3f03"/>
    <xsd:import namespace="5ac53dbc-cf76-49a2-80ae-863803a1cbd9"/>
    <xsd:import namespace="749ab8b6-ff35-4a4f-9f18-9cef83ce64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109e4-69a3-4136-8bc1-fb9f9dbe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53dbc-cf76-49a2-80ae-863803a1c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f22653-aef7-454c-91be-471d32df1cc4}" ma:internalName="TaxCatchAll" ma:showField="CatchAllData" ma:web="5ac53dbc-cf76-49a2-80ae-863803a1c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7109e4-69a3-4136-8bc1-fb9f9dbe3f03">
      <Terms xmlns="http://schemas.microsoft.com/office/infopath/2007/PartnerControls"/>
    </lcf76f155ced4ddcb4097134ff3c332f>
    <TaxCatchAll xmlns="749ab8b6-ff35-4a4f-9f18-9cef83ce6420" xsi:nil="true"/>
  </documentManagement>
</p:properties>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5F3EB83B-4859-48E2-BD35-DF4AC58E9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109e4-69a3-4136-8bc1-fb9f9dbe3f03"/>
    <ds:schemaRef ds:uri="5ac53dbc-cf76-49a2-80ae-863803a1cbd9"/>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FA433-9A3F-40C3-854B-E3A0C0187348}">
  <ds:schemaRefs>
    <ds:schemaRef ds:uri="Microsoft.SharePoint.Taxonomy.ContentTypeSync"/>
  </ds:schemaRefs>
</ds:datastoreItem>
</file>

<file path=customXml/itemProps4.xml><?xml version="1.0" encoding="utf-8"?>
<ds:datastoreItem xmlns:ds="http://schemas.openxmlformats.org/officeDocument/2006/customXml" ds:itemID="{54D69EB4-DBD2-4CE9-A611-366D4E7C5CA9}">
  <ds:schemaRefs>
    <ds:schemaRef ds:uri="http://schemas.microsoft.com/sharepoint/v3/contenttype/forms"/>
  </ds:schemaRefs>
</ds:datastoreItem>
</file>

<file path=customXml/itemProps5.xml><?xml version="1.0" encoding="utf-8"?>
<ds:datastoreItem xmlns:ds="http://schemas.openxmlformats.org/officeDocument/2006/customXml" ds:itemID="{98858AC1-2E2B-49DD-8096-E155DC0D7331}">
  <ds:schemaRefs>
    <ds:schemaRef ds:uri="f37109e4-69a3-4136-8bc1-fb9f9dbe3f03"/>
    <ds:schemaRef ds:uri="http://schemas.microsoft.com/office/2006/documentManagement/types"/>
    <ds:schemaRef ds:uri="http://schemas.microsoft.com/office/infopath/2007/PartnerControls"/>
    <ds:schemaRef ds:uri="http://purl.org/dc/elements/1.1/"/>
    <ds:schemaRef ds:uri="http://schemas.microsoft.com/office/2006/metadata/properties"/>
    <ds:schemaRef ds:uri="749ab8b6-ff35-4a4f-9f18-9cef83ce6420"/>
    <ds:schemaRef ds:uri="http://schemas.openxmlformats.org/package/2006/metadata/core-properties"/>
    <ds:schemaRef ds:uri="http://purl.org/dc/terms/"/>
    <ds:schemaRef ds:uri="5ac53dbc-cf76-49a2-80ae-863803a1cbd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1458</Words>
  <Characters>7731</Characters>
  <Application>Microsoft Office Word</Application>
  <DocSecurity>4</DocSecurity>
  <Lines>64</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9171</CharactersWithSpaces>
  <SharedDoc>false</SharedDoc>
  <HLinks>
    <vt:vector size="12" baseType="variant">
      <vt:variant>
        <vt:i4>1310748</vt:i4>
      </vt:variant>
      <vt:variant>
        <vt:i4>3</vt:i4>
      </vt:variant>
      <vt:variant>
        <vt:i4>0</vt:i4>
      </vt:variant>
      <vt:variant>
        <vt:i4>5</vt:i4>
      </vt:variant>
      <vt:variant>
        <vt:lpwstr>https://www.abelia.no/bransjeforeninger/ffa-forskningsinstituttenes-fellesarena/</vt:lpwstr>
      </vt:variant>
      <vt:variant>
        <vt:lpwstr/>
      </vt:variant>
      <vt:variant>
        <vt:i4>5177392</vt:i4>
      </vt:variant>
      <vt:variant>
        <vt:i4>0</vt:i4>
      </vt:variant>
      <vt:variant>
        <vt:i4>0</vt:i4>
      </vt:variant>
      <vt:variant>
        <vt:i4>5</vt:i4>
      </vt:variant>
      <vt:variant>
        <vt:lpwstr>mailto:agnes.landstad@abelia.no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cp:lastModifiedBy>Agnes Landstad</cp:lastModifiedBy>
  <cp:revision>2</cp:revision>
  <cp:lastPrinted>2015-04-22T07:47:00Z</cp:lastPrinted>
  <dcterms:created xsi:type="dcterms:W3CDTF">2024-10-20T15:14:00Z</dcterms:created>
  <dcterms:modified xsi:type="dcterms:W3CDTF">2024-10-20T15:14:00Z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0x010100DAD5A34F4C79FA428BC519AE4048AA13</vt:lpwstr>
  </property>
  <property fmtid="{D5CDD505-2E9C-101B-9397-08002B2CF9AE}" pid="3" name="MediaServiceImageTags">
    <vt:lpwstr/>
  </property>
  <property fmtid="{D5CDD505-2E9C-101B-9397-08002B2CF9AE}" pid="4" name="Abelia_Tema">
    <vt:lpwstr>FFA</vt:lpwstr>
  </property>
</Properties>
</file>